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608/QĐ-VP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gia hạn, cấp lại, cấp đổi giấy phép hoạt động đo đạc và bản đồ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Đo đạc, bản đồ và thông tin địa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Về cấp giấy phép/bổ sung danh mục/gia hạn hoạt động đo đạc và bản đồ</w:t>
      </w:r>
    </w:p>
    <w:p>
      <w:pPr>
        <w:spacing w:after="0" w:before="0" w:lineRule="auto" w:line="276"/>
        <w:jc w:val="both"/>
      </w:pPr>
      <w:r>
        <w:rPr>
          <w:rFonts w:ascii="Times New Roman" w:hAnsi="Times New Roman" w:cs="Times New Roman" w:eastAsia="Times New Roman"/>
          <w:b w:val="false"/>
          <w:sz w:val="26"/>
        </w:rPr>
        <w:t>a) Về cấp giấy phép/bổ sung danh mục/gia hạn giấy phép hoạt động đo đạc và bản đồ
- Bước 1: Nộp hồ sơ
+ Trường hợp 1: Tổ chức đề nghị cấp giấy phép/bổ sung danh mục/gia hạn giấy phép hoạt động đo đạc và bản đồ thuộc các bộ, cơ quan ngang bộ, cơ quan thuộc Chính phủ quyết định thành lập; tổng công ty do Thủ tướng Chính phủ quyết định thành lập; tổ chức thuộc tổ chức trực thuộc bộ, cơ quan ngang bộ, cơquan thuộc Chính phủ có pháp nhân và hạch toán độc lập; tổ chức có pháp nhân và hạch toán độc lập trực thuộc Tổng công ty do Thủ tướng Chính phủ quyết định thành lập; tổ chức thuộc cơ quan trung ương của tổ chức xã hội - nghề nghiệp; nhà thầu nước ngoài gửi 01 bộ hồ sơ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 Trường hợp 2: Tổ chức đề nghị cấp giấy phép/bổ sung danh mục/gia hạn giấy phép hoạt động đo đạc và bản đồ không thuộc đối tượng quy định tại điểm a khoản 1 Điều 33 Nghị định số 27/2019/NĐ-CP gửi 01 bộ hồ sơ qua hệ thống dịch vụ công trực tuyến của Ủy ban nhân dân tỉnh, thành phố trực thuộc trung ương liên thông với hệ thống dịch vụ công trực tuyến của Bộ Nông nghiệp và Môi trường hoặc gửi trực tiếp hoặc qua dịch vụ bưu chính tới Sở Nông nghiệp và Môi trường các tỉnh, thành phố trực thuộc Trung ương.
+ Thời hạn nộp hồ sơ gia hạn giấy phép hoạt động đo đạc và bản đồ là 60 ngày trước khi giấy phép hoạt động đo đạc và bản đồ hết hạn. Giấy phép không được gia hạn sau ngày giấy phép hết hạn. Giấy phép hoạt động đo đạc và bản đồ của nhà thầu nước ngoài được gia hạn khi được chủ đầu tư gia hạn thời gian thực hiện gói thầu.
- Bước 2: Tiếp nhận hồ sơ
Trong thời hạn 02 ngày làm việc, cơ quan tiếp nhận hồ sơ có trách nhiệm kiểm tra hồ sơ đề nghị cấp giấy phép/bổ sung danh mục/gia hạn giấy phép hoạt động đo đạc và bản đồ. Trường hợp hồ sơ chưa đầy đủ hoặc chưa đúng theo quy định, cơ quan tiếp nhận hồ sơ có trách nhiệm thông báo bằng văn bản hoặc thư
điện tử cho tổ chức đề nghị cấp giấy phép/bổ sung danh mục/gia hạn giấy phép hoạt động đo đạc và bản đồ về việc hoàn thiện hồ sơ theo đúng quy định.
- Bước 3: Thẩm định hồ sơ
+ Cục Đo đạc, Bản đồ và Thông tin địa lý Việt Nam thẩm định hồ sơ của các tổ chức thuộc các bộ, cơ quan ngang bộ, cơ quan thuộc Chính phủ quyết định thành lập; tổng công ty do Thủ tướng Chính phủ quyết định thành lập; tổ chức thuộc tổ chức trực thuộc bộ, cơ quan ngang bộ, cơ quan thuộc Chính phủ có pháp nhân và hạch toán độc lập; tổ chức có pháp nhân và hạch toán độc lập trực thuộc Tổng công ty do Thủ tướng Chính phủ quyết định thành lập; tổ chức thuộc cơ quan trung ương của tổ chức xã hội - nghề nghiệp; nhà thầu nước ngoài.
+ Sở Nông nghiệp và Môi trường các tỉnh, thành phố trực thuộc Trung ương thẩm định hồ sơ của tổ chức theo quy định tại điểm b khoản 1 Điều 33 Nghị định số 27/2019/NĐ-CP (được sửa đổi, bổ sung bởi khoản 8 Điều 1 Nghị định số 136/2021/NĐ-CP).
+ Cơ quan thẩm định hồ sơ đề nghị cấp giấy phép/bổ sung danh mục/gia hạn giấy phép hoạt động đo đạc và bản đồ thành lập Tổ thẩm định với thành phần không quá 03 người để thẩm định hồ sơ tại trụ sở chính của tổ chức đề nghị cấp giấy phép.
Tổ thẩm định có trách nhiệm kiểm tra, thẩm định sự phù hợp của hồ sơ về nhân lực, phương tiện đo, thiết bị, phần mềm, công nghệ đo đạc và bản đồ so với thực tế của tổ chức đề nghị cấp giấy phép; kiểm tra sự phù hợp giữa bản khai quá trình công tác của lực lượng kỹ thuật về đo đạc và bản đồ với quá trình đóng bảo hiểm xã hội từ Cơ sở dữ liệu quốc gia về Bảo hiểm được Bảo hiểm xã hội
Việt Nam kết nối, chia sẻ; xác định năng lực của tổ chức trong việc thực hiện các nội dung hoạt động đo đạc và bản đồ đề nghị cấp giấy phép/bổ sung danh mục/gia hạn giấy phép hoạt động đo đạc và bản đồ, lập biên bản thẩm định hồ sơ đề nghị cấp/bổ sung/gia hạn giấy phép hoạt động đo đạc và bản đồ theo Mẫu số 09 Phụ lục IA ban hành kèm theo Nghị định số 39/2026/NĐ-CP.
+ Trong thời hạn 07 ngày làm việc kể từ ngày nhận đủ hồ sơ hợp lệ đối với trường hợp đề nghị cấp giấy phép/bổ sung danh mục hoạt động đo đạc và bản đồ hoặc trong thời hạn 04 ngày làm việc kể từ ngày nhận đủ hồ sơ hợp lệ đối với trường hợp đề nghị gia hạn giấy phép hoạt động đo đạc và bản đồ, Cục Đo đạc, Bản đồ và Thông tin địa lý Việt Nam có trách nhiệm tổ chức thẩm địnhhồ sơ, lập biên bản thẩm định hồ sơ đề nghị cấp giấy phép/bổ sung danh mục/gia hạn giấy phép hoạt động đo đạc và bản đồ của các tổ chức.
+ Trong thời hạn 06 ngày làm việc kể từ ngày nhận đủ hồ sơ hợp lệ đối
với trường hợp đề nghị cấp giấy phép/bổ sung danh mục hoạt động đo đạc và bản đồ hoặc trong thời hạn 04 ngày làm việc kể từ ngày nhận đủ hồ sơ hợp lệ đối với trường hợp đề nghị gia hạn giấy phép hoạt động đo đạc và bản đồ, Sở Nông nghiệp và Môi trường các tỉnh, thành phố trực thuộc Trung ương có trách nhiệm tổ chức thẩm định, gửi biên bản thẩm định kèm hồ sơ đề nghị cấp giấy phép/bổ sung danh mục hoạt động đo đạc và bản đồ đến Cục Đo đạc, Bản đồ và Thông tin địa lý Việt Nam qua hệ thống dịch vụ công trực tuyến của Ủy ban
nhân dân tỉnh, thành phố trực thuộc trung ương liên thông với hệ thống dịch vụ
công trực tuyến của Bộ Nông nghiệp và Môi trường hoặc Cổng dịch vụ công quốc gia hoặc qua dịch vụ bưu chính đến Cục Đo đạc, Bản đồ và Thông tin địa lý Việt Nam.
Trường hợp tổ chức không đạt điều kiện cấp giấy phép/bổ sung danh mục/gia hạn giấy phép hoạt động đo đạc và bản đồ, cơ quan tiếp nhận hồ sơ có trách nhiệm thông báo, nêu rõ lý do không cấp giấy phép và trả lại hồ sơ cho tổ chức đề nghị cấp giấy phép/bổ sung danh mục/gia hạn giấy phép hoạt động đo đạc và bản đồ trong thời hạn quy định tại điểm d và điểm đ khoản 3 Điều 33 Nghị định số 27/2019/NĐ-CP.
- Bước 4: Cấp giấy phép
+ Trong thời hạn 03 ngày làm việc kể từ ngày nhận được biên bản thẩm định kèm hồ sơ đề nghị cấp giấy phép/bổ sung danh mục/gia hạn giấy phép hoạt động đo đạc và bản đồ, Cục trưởng Cục Đo đạc, Bản đồ và Thông tin địa lý Việt Nam phê duyệt, cấp giấy phép/bổ sung danh mục/gia hạn giấy phép hoạt động đo đạc và bản đồ.
+ Cục Đo đạc, Bản đồ và Thông tin địa lý Việt Nam thông báo cho tổ
chức về việc hoàn thành cấp giấy phép. Trong thời hạn 01 ngày làm việc kể từ
ngày thông báo, Cục Đo đạc, Bản đồ và Thông tin địa lý Việt Nam trả giấy phép hoạt động đo đạc và bản đồ cho tổ chức qua dịch vụ bưu chính, gửi tệp tin chứa bản chụp giấy phép cho Sở Nông nghiệp và Môi trường các tỉnh, thành phố trực thuộc Trung ương để phối hợp quản lý đối với các tổ chức do Sở thẩm định.
b) Về cấp lại giấy phép hoạt động đo đạc và bản đồ
- Tổ chức đề nghị cấp lại giấy phép hoạt động đo đạc và bản đồ khi bị mất gửi đơn đề nghị cấp lại giấy phép theo Mẫu số 08 Phụ lục IA ban hành kèm theo Nghị định số 39/2026/NĐ-CP đến Cục Đo đạc, Bản đồ và Thông tin địa lý Việt Nam qua hệ thống dịch vụ công trực tuyến của Bộ Nông nghiệp và Môi trườngtheo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 Trong thời hạn 03 ngày làm việc kể từ ngày nhận đơn đề nghị cấp lại
giấy phép hoạt động đo đạc và bản đồ, Cục Đo đạc, Bản đồ và Thông tin địa lý Việt Nam có trách nhiệm kiểm tra thông tin về giấy phép đã cấp và cấp lại giấy phép hoạt động đo đạc và bản đồ, trả giấy phép được cấp lại cho tổ chức, gửi tệp tin chứa bản chụp giấy phép được cấp lại cho Sở Nông nghiệp và Môi trường các tỉnh, thành phố trực thuộc Trung ương đối với các tổ chức do Sở thẩm định khi cấp giấy phép.
Số giấy phép, nội dung hoạt động đo đạc và bản đồ được cấp phép và thời hạn của giấy phép cấp lại giữ nguyên như giấy phép đã cấp.
c) Về cấp đổi giấy phép hoạt động đo đạc và bản đồ
- Tổ chức đề nghị cấp đổi giấy phép hoạt động đo đạc và bản đồ gửi 01 bộ
hồ sơ theo quy định tại điểm a khoản 12 Điều 1 Nghị định số 136/2021/NĐ-CP
đến Cục Đo đạc, Bản đồ và Thông tin địa lý Việt Nam qua hệ thống dịch vụ công trực tuyến của Bộ Nông nghiệp và Môi trường theo địa chỉ
https://dichvucong.mae.gov.vn, Cổng dịch vụ công quốc gia theo địa chỉ https://dichvucong.gov.vn hoặc gửi trực tiếp hoặc qua dịch vụ bưu chính tới Bộ
phận Tiếp nhận và Trả kết quả giải quyết thủ tục hành chính của Bộ Nông
nghiệp và Môi trường, địa chỉ số 10 Tôn Thất Thuyết, phường Cầu Giấy, Thành phố Hà Nội.
- Trong thời hạn 03 ngày làm việc kể từ ngày nhận đủ hồ sơ hợp lệ, Cục Đo đạc, Bản đồ và Thông tin địa lý Việt Nam hoàn thành việc cấp đổi giấy phép hoạt động đo đạc và bản đồ, trả giấy phép được cấp đổi cho tổ chức, gửi tệp tin chứa bản chụp giấy phép được cấp đổi cho Sở Nông nghiệp và Môi trường các tỉnh, thành phố trực thuộc Trung ương đối với các tổ chức do Sở thẩm định khi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4.090.000 Đồng</w:t>
              <w:t xml:space="preserve"> (Dưới 03 Số hoạt động dịch vụ đo đạc và bản đồ đề nghị cấp phép theo quy định)</w:t>
              <w:br/>
              <w:t>File đính kèm: Biểu phí.docx</w:t>
            </w:r>
          </w:p>
          <w:p>
            <w:pPr>
              <w:spacing w:after="0" w:before="0" w:lineRule="auto" w:line="276"/>
              <w:jc w:val="left"/>
            </w:pPr>
            <w:r>
              <w:rPr>
                <w:rFonts w:ascii="Times New Roman" w:hAnsi="Times New Roman" w:cs="Times New Roman" w:eastAsia="Times New Roman"/>
                <w:b w:val="false"/>
                <w:sz w:val="26"/>
              </w:rPr>
              <w:t>Phí : 5.540.000 Đồng</w:t>
              <w:t xml:space="preserve"> (từ 03 đến 05 Số hoạt động dịch vụ đo đạc và bản đồ đề nghị cấp phép theo quy định)</w:t>
            </w:r>
          </w:p>
          <w:p>
            <w:pPr>
              <w:spacing w:after="0" w:before="0" w:lineRule="auto" w:line="276"/>
              <w:jc w:val="left"/>
            </w:pPr>
            <w:r>
              <w:rPr>
                <w:rFonts w:ascii="Times New Roman" w:hAnsi="Times New Roman" w:cs="Times New Roman" w:eastAsia="Times New Roman"/>
                <w:b w:val="false"/>
                <w:sz w:val="26"/>
              </w:rPr>
              <w:t>Phí : 6.030.000 Đồng</w:t>
              <w:t xml:space="preserve"> (từ 05 đến 08 Số hoạt động dịch vụ đo đạc và bản đồ đề nghị cấp phép theo quy định)</w:t>
            </w:r>
          </w:p>
          <w:p>
            <w:pPr>
              <w:spacing w:after="0" w:before="0" w:lineRule="auto" w:line="276"/>
              <w:jc w:val="left"/>
            </w:pPr>
            <w:r>
              <w:rPr>
                <w:rFonts w:ascii="Times New Roman" w:hAnsi="Times New Roman" w:cs="Times New Roman" w:eastAsia="Times New Roman"/>
                <w:b w:val="false"/>
                <w:sz w:val="26"/>
              </w:rPr>
              <w:t>Phí : 6.510.000 Đồng</w:t>
              <w:t xml:space="preserve"> (từ 09 đến 11 Số hoạt động dịch vụ đo đạc và bản đồ đề nghị cấp phép theo quy định)</w:t>
            </w:r>
          </w:p>
          <w:p>
            <w:pPr>
              <w:spacing w:after="0" w:before="0" w:lineRule="auto" w:line="276"/>
              <w:jc w:val="left"/>
            </w:pPr>
            <w:r>
              <w:rPr>
                <w:rFonts w:ascii="Times New Roman" w:hAnsi="Times New Roman" w:cs="Times New Roman" w:eastAsia="Times New Roman"/>
                <w:b w:val="false"/>
                <w:sz w:val="26"/>
              </w:rPr>
              <w:t>Phí : 7.000.000 Đồng</w:t>
              <w:t xml:space="preserve"> (từ 12 đến 14 Số hoạt động dịch vụ đo đạc và bản đồ đề nghị cấp phép theo quy định)</w:t>
            </w:r>
          </w:p>
        </w:tc>
        <w:tc>
          <w:p/>
          <w:p>
            <w:pPr>
              <w:spacing w:after="0" w:before="0" w:lineRule="auto" w:line="276"/>
              <w:jc w:val="left"/>
            </w:pPr>
            <w:r>
              <w:rPr>
                <w:rFonts w:ascii="Times New Roman" w:hAnsi="Times New Roman" w:cs="Times New Roman" w:eastAsia="Times New Roman"/>
                <w:b w:val="false"/>
                <w:sz w:val="26"/>
              </w:rPr>
              <w:t>a) Về cấp giấy phép/bổ sung danh mục hoạt động đo đạc và bản đồ
Thời hạn giải quyết thủ tục cấp giấy phép/bổ sung danh mục hoạt động đo
đạc và bản đồ là 13 ngày làm việc đối với trường hợp Cục Đo đạc, Bản đồ và
Thông tin địa lý Việt Nam thẩm định hoặc 12 ngày làm việc đối với trường hợp
Sở Nông nghiệp và Môi trường các tỉnh, thành phố trực thuộc Trung ương thẩm
định và được thực hiện như sau:
- Thời hạn tiếp nhận hồ sơ: 02 ngày làm việc.
- Thời hạn thẩm định hồ sơ: 07 ngày làm việc kể từ ngày nhận đủ hồ sơ
hợp lệ (trường hợp Cục Đo đạc, Bản đồ và Thông tin địa lý Việt Nam thẩm
định), 06 ngày làm việc kể từ ngày nhận đủ hồ sơ hợp lệ (trường hợp Sở Nông
nghiệp và Môi trường các tỉnh, thành phố trực thuộc Trung ương thẩm định).
- Thời hạn cấp giấy phép: 03 ngày làm việc kể từ ngày nhận được biên
bản thẩm định kèm hồ sơ đề nghị cấp giấy phép/bổ sung danh mục hoạt động đo
đạc và bản đồ.
- Thời hạn trả kết quả: 01 ngày làm việc kể từ ngày thông báo.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Về gia hạn giấy phép hoạt động đo đạc và bản đồ
Thời hạn giải quyết thủ tục gia hạn giấy phép hoạt động đo đạc và bản đồ là 10 ngày làm việc và được thực hiện như sau:
- Thời hạn tiếp nhận hồ sơ: 02 ngày làm việc.
- Thời hạn thẩm định hồ sơ: 04 ngày làm việc kể từ ngày nhận đủ hồ sơ
hợp lệ
- Thời hạn cấp giấy phép: 03 ngày làm việc kể từ ngày nhận được biên bản thẩm định kèm hồ sơ đề nghị gia hạn giấy phép hoạt động đo đạc và bản đồ.
- Thời hạn trả kết quả: 01 ngày làm việc kể từ ngày thông báo.</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 Về cấp lại/cấp đổi giấy phép hoạt động đo đạc và bản đồ
Thời hạn trả kết quả: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6.510.000 Đồng</w:t>
              <w:t xml:space="preserve"> (từ 09 đến 11 Số hoạt động dịch vụ đo đạc và bản đồ đề nghị cấp phép theo quy định)</w:t>
            </w:r>
          </w:p>
          <w:p>
            <w:pPr>
              <w:spacing w:after="0" w:before="0" w:lineRule="auto" w:line="276"/>
              <w:jc w:val="left"/>
            </w:pPr>
            <w:r>
              <w:rPr>
                <w:rFonts w:ascii="Times New Roman" w:hAnsi="Times New Roman" w:cs="Times New Roman" w:eastAsia="Times New Roman"/>
                <w:b w:val="false"/>
                <w:sz w:val="26"/>
              </w:rPr>
              <w:t>Phí : 7.000.000 Đồng</w:t>
              <w:t xml:space="preserve"> (từ 12 đến 14 Số hoạt động dịch vụ đo đạc và bản đồ đề nghị cấp phép theo quy định)</w:t>
            </w:r>
          </w:p>
          <w:p>
            <w:pPr>
              <w:spacing w:after="0" w:before="0" w:lineRule="auto" w:line="276"/>
              <w:jc w:val="left"/>
            </w:pPr>
            <w:r>
              <w:rPr>
                <w:rFonts w:ascii="Times New Roman" w:hAnsi="Times New Roman" w:cs="Times New Roman" w:eastAsia="Times New Roman"/>
                <w:b w:val="false"/>
                <w:sz w:val="26"/>
              </w:rPr>
              <w:t>Phí : 4.090.000 Đồng</w:t>
              <w:t xml:space="preserve"> (Dưới 03 Số hoạt động dịch vụ đo đạc và bản đồ đề nghị cấp phép theo quy định)</w:t>
              <w:br/>
              <w:t>File đính kèm: Biểu phí.docx</w:t>
            </w:r>
          </w:p>
          <w:p>
            <w:pPr>
              <w:spacing w:after="0" w:before="0" w:lineRule="auto" w:line="276"/>
              <w:jc w:val="left"/>
            </w:pPr>
            <w:r>
              <w:rPr>
                <w:rFonts w:ascii="Times New Roman" w:hAnsi="Times New Roman" w:cs="Times New Roman" w:eastAsia="Times New Roman"/>
                <w:b w:val="false"/>
                <w:sz w:val="26"/>
              </w:rPr>
              <w:t>Phí : 5.540.000 Đồng</w:t>
              <w:t xml:space="preserve"> (từ 03 đến 05 Số hoạt động dịch vụ đo đạc và bản đồ đề nghị cấp phép theo quy định)</w:t>
            </w:r>
          </w:p>
          <w:p>
            <w:pPr>
              <w:spacing w:after="0" w:before="0" w:lineRule="auto" w:line="276"/>
              <w:jc w:val="left"/>
            </w:pPr>
            <w:r>
              <w:rPr>
                <w:rFonts w:ascii="Times New Roman" w:hAnsi="Times New Roman" w:cs="Times New Roman" w:eastAsia="Times New Roman"/>
                <w:b w:val="false"/>
                <w:sz w:val="26"/>
              </w:rPr>
              <w:t>Phí : 6.030.000 Đồng</w:t>
              <w:t xml:space="preserve"> (từ 05 đến 08 Số hoạt động dịch vụ đo đạc và bản đồ đề nghị cấp phép theo quy định)</w:t>
            </w:r>
          </w:p>
        </w:tc>
        <w:tc>
          <w:p/>
          <w:p>
            <w:pPr>
              <w:spacing w:after="0" w:before="0" w:lineRule="auto" w:line="276"/>
              <w:jc w:val="left"/>
            </w:pPr>
            <w:r>
              <w:rPr>
                <w:rFonts w:ascii="Times New Roman" w:hAnsi="Times New Roman" w:cs="Times New Roman" w:eastAsia="Times New Roman"/>
                <w:b w:val="false"/>
                <w:sz w:val="26"/>
              </w:rPr>
              <w:t>a) Về cấp giấy phép/bổ sung danh mục hoạt động đo đạc và bản đồ
Thời hạn giải quyết thủ tục cấp giấy phép/bổ sung danh mục hoạt động đo
đạc và bản đồ là 13 ngày làm việc đối với trường hợp Cục Đo đạc, Bản đồ và
Thông tin địa lý Việt Nam thẩm định hoặc 12 ngày làm việc đối với trường hợp
Sở Nông nghiệp và Môi trường các tỉnh, thành phố trực thuộc Trung ương thẩm
định và được thực hiện như sau:
- Thời hạn tiếp nhận hồ sơ: 02 ngày làm việc.
- Thời hạn thẩm định hồ sơ: 07 ngày làm việc kể từ ngày nhận đủ hồ sơ
hợp lệ (trường hợp Cục Đo đạc, Bản đồ và Thông tin địa lý Việt Nam thẩm
định), 06 ngày làm việc kể từ ngày nhận đủ hồ sơ hợp lệ (trường hợp Sở Nông
nghiệp và Môi trường các tỉnh, thành phố trực thuộc Trung ương thẩm định).
- Thời hạn cấp giấy phép: 03 ngày làm việc kể từ ngày nhận được biên
bản thẩm định kèm hồ sơ đề nghị cấp giấy phép/bổ sung danh mục hoạt động đo
đạc và bản đồ.
- Thời hạn trả kết quả: 01 ngày làm việc kể từ ngày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Về gia hạn giấy phép hoạt động đo đạc và bản đồ
Thời hạn giải quyết thủ tục gia hạn giấy phép hoạt động đo đạc và bản đồ là 10 ngày làm việc và được thực hiện như sau:
- Thời hạn tiếp nhận hồ sơ: 02 ngày làm việc.
- Thời hạn thẩm định hồ sơ: 04 ngày làm việc kể từ ngày nhận đủ hồ sơ
hợp lệ
- Thời hạn cấp giấy phép: 03 ngày làm việc kể từ ngày nhận được biên bản thẩm định kèm hồ sơ đề nghị gia hạn giấy phép hoạt động đo đạc và bản đồ.
- Thời hạn trả kết quả: 01 ngày làm việc kể từ ngày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 Về cấp lại/cấp đổi giấy phép hoạt động đo đạc và bản đồ
Thời hạn trả kết quả: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4.090.000 Đồng</w:t>
              <w:t xml:space="preserve"> (Dưới 03 Số hoạt động dịch vụ đo đạc và bản đồ đề nghị cấp phép theo quy định)</w:t>
              <w:br/>
              <w:t>File đính kèm: Biểu phí.docx</w:t>
            </w:r>
          </w:p>
          <w:p>
            <w:pPr>
              <w:spacing w:after="0" w:before="0" w:lineRule="auto" w:line="276"/>
              <w:jc w:val="left"/>
            </w:pPr>
            <w:r>
              <w:rPr>
                <w:rFonts w:ascii="Times New Roman" w:hAnsi="Times New Roman" w:cs="Times New Roman" w:eastAsia="Times New Roman"/>
                <w:b w:val="false"/>
                <w:sz w:val="26"/>
              </w:rPr>
              <w:t>Phí : 5.540.000 Đồng</w:t>
              <w:t xml:space="preserve"> (từ 03 đến 05 Số hoạt động dịch vụ đo đạc và bản đồ đề nghị cấp phép theo quy định)</w:t>
            </w:r>
          </w:p>
          <w:p>
            <w:pPr>
              <w:spacing w:after="0" w:before="0" w:lineRule="auto" w:line="276"/>
              <w:jc w:val="left"/>
            </w:pPr>
            <w:r>
              <w:rPr>
                <w:rFonts w:ascii="Times New Roman" w:hAnsi="Times New Roman" w:cs="Times New Roman" w:eastAsia="Times New Roman"/>
                <w:b w:val="false"/>
                <w:sz w:val="26"/>
              </w:rPr>
              <w:t>Phí : 6.030.000 Đồng</w:t>
              <w:t xml:space="preserve"> (từ 05 đến 08 Số hoạt động dịch vụ đo đạc và bản đồ đề nghị cấp phép theo quy định)</w:t>
            </w:r>
          </w:p>
          <w:p>
            <w:pPr>
              <w:spacing w:after="0" w:before="0" w:lineRule="auto" w:line="276"/>
              <w:jc w:val="left"/>
            </w:pPr>
            <w:r>
              <w:rPr>
                <w:rFonts w:ascii="Times New Roman" w:hAnsi="Times New Roman" w:cs="Times New Roman" w:eastAsia="Times New Roman"/>
                <w:b w:val="false"/>
                <w:sz w:val="26"/>
              </w:rPr>
              <w:t>Phí : 6.510.000 Đồng</w:t>
              <w:t xml:space="preserve"> (từ 09 đến 11 Số hoạt động dịch vụ đo đạc và bản đồ đề nghị cấp phép theo quy định)</w:t>
            </w:r>
          </w:p>
          <w:p>
            <w:pPr>
              <w:spacing w:after="0" w:before="0" w:lineRule="auto" w:line="276"/>
              <w:jc w:val="left"/>
            </w:pPr>
            <w:r>
              <w:rPr>
                <w:rFonts w:ascii="Times New Roman" w:hAnsi="Times New Roman" w:cs="Times New Roman" w:eastAsia="Times New Roman"/>
                <w:b w:val="false"/>
                <w:sz w:val="26"/>
              </w:rPr>
              <w:t>Phí : 7.000.000 Đồng</w:t>
              <w:t xml:space="preserve"> (từ 12 đến 14 Số hoạt động dịch vụ đo đạc và bản đồ đề nghị cấp phép theo quy định)</w:t>
            </w:r>
          </w:p>
        </w:tc>
        <w:tc>
          <w:p/>
          <w:p>
            <w:pPr>
              <w:spacing w:after="0" w:before="0" w:lineRule="auto" w:line="276"/>
              <w:jc w:val="left"/>
            </w:pPr>
            <w:r>
              <w:rPr>
                <w:rFonts w:ascii="Times New Roman" w:hAnsi="Times New Roman" w:cs="Times New Roman" w:eastAsia="Times New Roman"/>
                <w:b w:val="false"/>
                <w:sz w:val="26"/>
              </w:rPr>
              <w:t>a) Về cấp giấy phép/bổ sung danh mục hoạt động đo đạc và bản đồ
Thời hạn giải quyết thủ tục cấp giấy phép/bổ sung danh mục hoạt động đo
đạc và bản đồ là 13 ngày làm việc đối với trường hợp Cục Đo đạc, Bản đồ và
Thông tin địa lý Việt Nam thẩm định hoặc 12 ngày làm việc đối với trường hợp
Sở Nông nghiệp và Môi trường các tỉnh, thành phố trực thuộc Trung ương thẩm
định và được thực hiện như sau:
- Thời hạn tiếp nhận hồ sơ: 02 ngày làm việc.
- Thời hạn thẩm định hồ sơ: 07 ngày làm việc kể từ ngày nhận đủ hồ sơ
hợp lệ (trường hợp Cục Đo đạc, Bản đồ và Thông tin địa lý Việt Nam thẩm
định), 06 ngày làm việc kể từ ngày nhận đủ hồ sơ hợp lệ (trường hợp Sở Nông
nghiệp và Môi trường các tỉnh, thành phố trực thuộc Trung ương thẩm định).
- Thời hạn cấp giấy phép: 03 ngày làm việc kể từ ngày nhận được biên
bản thẩm định kèm hồ sơ đề nghị cấp giấy phép/bổ sung danh mục hoạt động đo
đạc và bản đồ.
- Thời hạn trả kết quả: 01 ngày làm việc kể từ ngày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Về gia hạn giấy phép hoạt động đo đạc và bản đồ
Thời hạn giải quyết thủ tục gia hạn giấy phép hoạt động đo đạc và bản đồ là 10 ngày làm việc và được thực hiện như sau:
- Thời hạn tiếp nhận hồ sơ: 02 ngày làm việc.
- Thời hạn thẩm định hồ sơ: 04 ngày làm việc kể từ ngày nhận đủ hồ sơ
hợp lệ
- Thời hạn cấp giấy phép: 03 ngày làm việc kể từ ngày nhận được biên bản thẩm định kèm hồ sơ đề nghị gia hạn giấy phép hoạt động đo đạc và bản đồ.
- Thời hạn trả kết quả: 01 ngày làm việc kể từ ngày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 Về cấp lại/cấp đổi giấy phép hoạt động đo đạc và bản đồ
Thời hạn trả kết quả: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a.1) Về cấp giấy phép hoạt động đo đạc và bản đồ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a.1.1) Hồ sơ của tổ chức trong nước đề nghị cấp giấy phép hoạt động đo đạc và bản đồ bao gồm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hoạt động đo đạc và bản đồ theo Mẫu số 04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quyết định quy định chức năng, nhiệm vụ đối với các tổ chức đề nghị cấp giấy phép hoạt động đo đạc và bản đồ không có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văn bằng tốt nghiệp đại học trở lên thuộc chuyên ngành về đo đạc và bản đồ, bản khai quá trình công tác của người phụ trách kỹ thuật theo Mẫu số 05 Phụ lục IA ban hành kèm theo Nghị định số 39/2026/NĐ-CP hoặc chứng chỉ hành nghề đo đạc và bản đồ hạng I; hợp đồng lao động hoặc quyết định tuyển dụng; quyết định bổ nhiệm của người phụ trách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văn bằng, chứng chỉ chuyên môn về đo đạc và bản đồ kèm theo hợp đồng lao động hoặc quyết định tuyển dụng của các nhân viên kỹ thuật đo đạc và bản đồ; bản khai quá trình công tác của ít nhất 01 nhân viên kỹ thuật có thời gian hoạt động thực tế tối thiểu 05 năm phù hợp với nội dung đề nghị cấp phép theo Mẫu số 05 Phụ lục IA ban hành kèm theo Nghị định số 39/2026/NĐ-CP.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hóa đơn hoặc giấy tờ chứng minh sở hữu phương tiện đo, thiết bị, chứng minh sở hữu hoặc quyền sử dụng phần mềm, công nghệ đo đạc và bản đồ; giấy kiểm định, hiệu chuẩn phương tiện đo còn hiệu lực. Danh mục phương tiện đo, thiết bị, phần mềm phù hợp với nội dung hoạt động đo đạc và bản đồ của tổ chức đề nghị cấp giấy phép theo Phụ lục IC ban hành kèm theo Nghị định số 136/2021/NĐ-CP.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văn bằng, chứng chỉ được lưu trữ tại cơ sở dữ liệu về giáo dục đại học, cơ sở dữ liệu về giáo dục nghề nghiệp được kết nối, chia sẻ thì không cần nộp các bản sao văn bằng, chứng chỉ quy định tại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a.1.2) Hồ sơ của nhà thầu nước ngoài đề nghị cấp giấy phép hoạt động đo đạc và bản đồ bao gồm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hoặc tệp tin chứa đơn đề nghị cấp giấy phép hoạt động đo đạc và bản đồ theo Mẫu số 11 Phụ lục I ban hành kèm theo Nghị định số 27/2019/NĐ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quyết định trúng thầu (hoặc quyết định được chọn thầu) của chủ đầu tư, trong đó có nội dung về đo đạc và bản đồ thuộc danh mục hoạt động đo đạc và bản đồ phải có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văn bằng, chứng chỉ chuyên môn về đo đạc và bản đồ, giấy phép lao động do cơ quan có thẩm quyền cấp theo quy định của pháp luật lao động nước ngoài làm việc tại Việt Nam đối với nhân viên kỹ thuật là người nước ngoài; hoặc văn bằng, chứng chỉ chuyên môn về đo đạc và bản đồ, hợp đồng lao động của các nhân viên kỹ thuật đo đạc và bản đồ là người Việt Nam phù hợp với số lượng và trình độ chuyên môn trong hồ sơ dự thầu đã trúng thầu hoặc hồ sơ được chọn thầu. Trường hợp văn bằng, chứng chỉ do cơ sở giáo dục của Việt Nam cấp được lưu trữ tại cơ sở dữ liệu về giáo dục đại học, cơ sở dữ liệu về giáo dục nghề nghiệp được kết nối, chia sẻ thì không cần nộp các bản sao văn bằng, chứng chỉ quy định tại điểm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tệp tin bản sao điện tử hóa đơn điện tử hoặc giấy tờ chứng minh sở hữu hoặc quyền sử dụng phương tiện đo, thiết bị, phần mềm, công nghệ đo đạc và bản đồ phù hợp với hồ sơ dự thầu đã trúng thầu hoặc hồ sơ được chọn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a.2) Về cấp bổ sung danh mục hoạt động đo đạc và bản đồ</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giấy phép hoạt động đo đạc và bản đồ đã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quy định tại điểm b, điểm c, điểm d, điểm đ khoản 1 Điều 32 Nghị định số 27/2019/NĐ-CP (được sửa đổi, bổ sung bởi khoản 7 Điều 1 Nghị định số 136/2021/NĐ -CP) liên quan đến nội dung đề nghị bổ sung danh mục hoạt động đo đạc và bản đồ; trường hợp hồ sơ các nội dung đã được cấp phép trong đó có các tài liệu đáp ứng được quy định tại điểm này thì không cần nộp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bổ sung danh mục hoạt động đo đạc và bản đồ theo Mẫu số 06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a.3) Về gia hạn giấy phép hoạt động đo đạc và bản đồ</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a.3.1) Hồ sơ của tổ chức trong nước đề nghị gia hạn giấy phép hoạt động đo đạc và bản đồ bao gồm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gia hạn giấy phép hoạt động đo đạc và bản đồ theo Mẫu số 07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quy định điểm b, điểm c, điểm d, điểm đ khoản 1 Điều 32 Nghị định số 27/2019/NĐ-CP (được sửa đổi, bổ sung tại khoản 7 Điều 1 Nghị định số 136/2021/NĐ-CP) liên quan đến nội dung đề nghị gia hạn giấy phép hoạt động đo đạc và bản đồ (nếu có thay đổi điều kiện đáp ứng quy định tại Điều 52 Luật Đo đạc và bản đồ số 27/2018/QH14 ngày 14 tháng 6 năm 2018 và Nghị định số 136/2021/NĐ -CP so với cấp phép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a.3.2) Hồ sơ của nhà thầu nước ngoài đề nghị gia hạn giấy phép hoạt động đo đạc và bản đồ bao gồm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xác thực các văn bản của chủ đầu tư về việc gia hạn thời gian thực hiện gói thầu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a.4) Về cấp lại giấy phép hoạt động đo đạc và bản đồ</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giấy phép hoạt động đo đạc và bản đồ theo Mẫu số 08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a.5) Về cấp đổi giấy phép hoạt động đo đạc và bản đồ</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đổi giấy phép hoạt động đo đạc và bản đồ theo Mẫu số 08 Phụ lục IA ban hành kèm theo Nghị định số 39/2026/NĐ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quy định điểm b, điểm c, điểm d khoản 1 Điều 32 Nghị định số 27/2019/NĐ -CP (được sửa đổi, bổ sung tại khoản 7 Điều 1 Nghị định số 136/2021/NĐ-CP) liên quan đến thông tin đề nghị cấp đổi giấy phép hoạt động đo đạc và bản đồ.</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phép hoạt động đo đạc và bản đồ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Nông nghiệp và Môi trường tại Trung tâm Phục vụ hành chính công tỉnh (Số 28 Đại lộ Lê Lợi, phường Hạc Thành, tỉnh Thanh Hoá). - Trung tâm Phục vụ hành chính công cấp xã thuộc UBND cấp xã tỉnh Thanh Hóa (thực hiện tiếp nhận hồ sơ, trả kết quả không phụ thuộc vào địa giới hành chính). - Địa chỉ tiếp nhận hồ sơ trực tuyến (toàn trình):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đo đạc và bản đồ theo mẫu số 10</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27/2018/QH14</w:t>
            </w:r>
          </w:p>
        </w:tc>
        <w:tc>
          <w:p/>
          <w:p>
            <w:pPr>
              <w:spacing w:after="0" w:before="0" w:lineRule="auto" w:line="276"/>
              <w:jc w:val="left"/>
            </w:pPr>
            <w:r>
              <w:rPr>
                <w:rFonts w:ascii="Times New Roman" w:hAnsi="Times New Roman" w:cs="Times New Roman" w:eastAsia="Times New Roman"/>
                <w:b w:val="false"/>
                <w:sz w:val="26"/>
              </w:rPr>
              <w:t>Luật 27/2018/QH14</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27/2019/NĐ-CP</w:t>
            </w:r>
          </w:p>
        </w:tc>
        <w:tc>
          <w:p/>
          <w:p>
            <w:pPr>
              <w:spacing w:after="0" w:before="0" w:lineRule="auto" w:line="276"/>
              <w:jc w:val="left"/>
            </w:pPr>
            <w:r>
              <w:rPr>
                <w:rFonts w:ascii="Times New Roman" w:hAnsi="Times New Roman" w:cs="Times New Roman" w:eastAsia="Times New Roman"/>
                <w:b w:val="false"/>
                <w:sz w:val="26"/>
              </w:rPr>
              <w:t>Nghị định 27/2019/NĐ-CP</w:t>
            </w:r>
          </w:p>
        </w:tc>
        <w:tc>
          <w:p/>
          <w:p>
            <w:pPr>
              <w:spacing w:after="0" w:before="0" w:lineRule="auto" w:line="276"/>
              <w:jc w:val="left"/>
            </w:pPr>
            <w:r>
              <w:rPr>
                <w:rFonts w:ascii="Times New Roman" w:hAnsi="Times New Roman" w:cs="Times New Roman" w:eastAsia="Times New Roman"/>
                <w:b w:val="false"/>
                <w:sz w:val="26"/>
              </w:rPr>
              <w:t>13-03-2019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33/2019/TT-BTC</w:t>
            </w:r>
          </w:p>
        </w:tc>
        <w:tc>
          <w:p/>
          <w:p>
            <w:pPr>
              <w:spacing w:after="0" w:before="0" w:lineRule="auto" w:line="276"/>
              <w:jc w:val="left"/>
            </w:pPr>
            <w:r>
              <w:rPr>
                <w:rFonts w:ascii="Times New Roman" w:hAnsi="Times New Roman" w:cs="Times New Roman" w:eastAsia="Times New Roman"/>
                <w:b w:val="false"/>
                <w:sz w:val="26"/>
              </w:rPr>
              <w:t>Thông tư 33/2019/TT-BTC</w:t>
            </w:r>
          </w:p>
        </w:tc>
        <w:tc>
          <w:p/>
          <w:p>
            <w:pPr>
              <w:spacing w:after="0" w:before="0" w:lineRule="auto" w:line="276"/>
              <w:jc w:val="left"/>
            </w:pPr>
            <w:r>
              <w:rPr>
                <w:rFonts w:ascii="Times New Roman" w:hAnsi="Times New Roman" w:cs="Times New Roman" w:eastAsia="Times New Roman"/>
                <w:b w:val="false"/>
                <w:sz w:val="26"/>
              </w:rPr>
              <w:t>10-06-2019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34/2017/TT-BTC</w:t>
            </w:r>
          </w:p>
        </w:tc>
        <w:tc>
          <w:p/>
          <w:p>
            <w:pPr>
              <w:spacing w:after="0" w:before="0" w:lineRule="auto" w:line="276"/>
              <w:jc w:val="left"/>
            </w:pPr>
            <w:r>
              <w:rPr>
                <w:rFonts w:ascii="Times New Roman" w:hAnsi="Times New Roman" w:cs="Times New Roman" w:eastAsia="Times New Roman"/>
                <w:b w:val="false"/>
                <w:sz w:val="26"/>
              </w:rPr>
              <w:t>Thông tư 34/2017/TT-BTC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136/2021/NĐ-CP</w:t>
            </w:r>
          </w:p>
        </w:tc>
        <w:tc>
          <w:p/>
          <w:p>
            <w:pPr>
              <w:spacing w:after="0" w:before="0" w:lineRule="auto" w:line="276"/>
              <w:jc w:val="left"/>
            </w:pPr>
            <w:r>
              <w:rPr>
                <w:rFonts w:ascii="Times New Roman" w:hAnsi="Times New Roman" w:cs="Times New Roman" w:eastAsia="Times New Roman"/>
                <w:b w:val="false"/>
                <w:sz w:val="26"/>
              </w:rPr>
              <w:t>Nghị định 136/2021/NĐ-CP</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39/2026/NĐ-CP</w:t>
            </w:r>
          </w:p>
        </w:tc>
        <w:tc>
          <w:p/>
          <w:p>
            <w:pPr>
              <w:spacing w:after="0" w:before="0" w:lineRule="auto" w:line="276"/>
              <w:jc w:val="left"/>
            </w:pPr>
            <w:r>
              <w:rPr>
                <w:rFonts w:ascii="Times New Roman" w:hAnsi="Times New Roman" w:cs="Times New Roman" w:eastAsia="Times New Roman"/>
                <w:b w:val="false"/>
                <w:sz w:val="26"/>
              </w:rPr>
              <w:t>Nghị định số 39/2026/NĐ-CP của Chính phủ: Sửa đổi, bổ sung một số điều của Nghị định số 27/2019/NĐ-CP ngày 13 tháng 3 năm 2019 của Chính phủ quy định chi tiết một số điều của Luật Đo đạc và bản đồ được sửa đổi, bổ sung bởi Nghị định số 136/2021/NĐ-CP ngày 31 tháng 12 năm 2021 của Chính phủ và Nghị định số 22/2023/NĐ-CP ngày 12 tháng 5 năm 2023 của Chính phủ</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Về cấp giấy phép/bổ sung danh mục/gia hạn giấy phép hoạt động đo đạc và bản đồ
a.1) Đối với tổ chức trong nước
- Là doanh nghiệp hoặc đơn vị sự nghiệp có chức năng, nhiệm vụ hoạt động đo đạc và bản đồ.
- Người phụ trách kỹ thuật về đo đạc và bản đồ phải có trình độ từ đại học trở lên thuộc chuyên ngành về đo đạc và bản đồ; có thời gian hoạt động thực tế ít nhất là 05 năm phù hợp với ít nhất một nội dung hoạt động đo đạc và bản đồ của tổ chức đề nghị cấp giấy phép hoặc có chứng chỉ hành nghề đo đạc và bản đồ hạng I; không được đồng thời là người phụ trách kỹ thuật về đo đạc và bản đồ của tổ chức khác.
- Có số lượng nhân viên kỹ thuật được đào tạo về đo đạc bản đồ quy định tại Phụ lục IB ban hành kèm theo Nghị định số 136/2021/NĐ-CP, trong đó có ít nhất 01 nhân viên kỹ thuật có thời gian hoạt động thực tế tối thiểu 05 năm phù hợp với nội dung đề nghị cấp phép.
- Có phương tiện, thiết bị, công nghệ đo đạc và bản đồ phù hợp với nội dung hoạt động đo đạc và bản đồ của tổ chức đề nghị cấp giấy phép theo Phụ lục IC ban hành kèm theo Nghị định số 136/2021/NĐ-CP.
- Trong thời hạn 60 ngày trước khi giấy phép hoạt động đo đạc và bản đồ hết hạn, nếu tổ chức có nhu cầu gia hạn giấy phép đã được cấp thì nộp hồ sơ đề nghị gia hạn giấy phép theo quy định để làm thủ tục gia hạn. Giấy phép không được gia hạn sau ngày giấy phép hết hạn.
a.2) Đối với nhà thầu nước ngoài
- Có quyết định trúng thầu hoặc được chọn thầu của chủ đầu tư, trong đó có hoạt động đo đạc và bản đồ;
- Có lực lượng kỹ thuật, phương tiện, thiết bị, công nghệ đo đạc và bản đồ phù hợp với hồ sơ dự thầu đã trúng thầu hoặc hồ sơ được chọn thầu.
- Giấy phép hoạt động đo đạc và bản đồ của nhà thầu nước ngoài được gia hạn khi được chủ đầu tư gia hạn thời gian thực hiện gói thầu.
b) Về cấp lại giấy phép hoạt động đo đạc và bản đồ
Giấy phép hoạt động đo đạc và bản đồ cấp lại khi bị mất giấy phép.
c) Về cấp đổi giấy phép hoạt động đo đạc và bản đồ
Giấy phép hoạt động đo đạc và bản đồ cấp đổi khi thuộc một trong các trường hợp sau:
- Tổ chức yêu cầu do thay đổi địa chỉ trụ sở chính và các thông tin liên quan ghi trên giấy phép.
- Giấy phép bị rách nát, hư hỏng không thể sử dụng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2026-05-26T18:04:37Z</dcterms:created>
  <dc:creator>Apache POI</dc:creator>
</cp:coreProperties>
</file>