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1.000987.000.00.00.H21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2776/QĐ-UBND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dự báo, cảnh báo khí tượng thủy văn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Khí tượng, thủy văn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tại Trung tâm Phục vụ hành chính công tỉnh (Địa chỉ: Số 127, đường Hai Bà Trưng, phường Quy Nhơn, tỉnh Gia Lai hoặc Số 69, đường Hùng Vương, phường Pleiku, tỉnh Gia Lai); Trung tâm Phục vụ hành chính công cấp xã hoặc trực tuyến tại Cổng Dịch vụ công quốc gia tại địa chỉ: http://dichvucong.gov.vn
Tổ chức, cá nhân nộp hồ sơ trực tiếp hoặc gửi qua đường bưu điện đến Trung tâm Phục vụ hành chính công của Ủy ban nhân dân tỉnh, thành phố trực thuộc Trung ương (hoặc Bộ phận Tiếp nhận và Trả kết quả của Sở Nông nghiệp và Môi trường) hoặc nộp qua Cổng dịch vụ công trực tuyến của tỉnh/thành phố trực thuộc Trung ương.
- Bước 2. Kiểm tra hồ sơ:
Trong thời hạn 02 ngày làm việc, kể từ ngày nhận được hồ sơ, Sở Nông nghiệp và Môi trường có trách nhiệm xem xét, kiểm tra, khẳng định tính hợp lệ của hồ sơ đã nhận; trường hợp hồ sơ không hợp lệ, cơ quan thẩm định hồ sơ thông báo cho tổ chức, cá nhân xin phép để hoàn thiện hồ sơ theo quy định.
- Bước 3. Thẩm định và cấp phép:
Kể từ ngày nhận đủ hồ sơ hợp lệ theo quy định, Sở Nông nghiệp và Môi trường có trách nhiệm xem xét, tổ chức thẩm định, thẩm tra, khảo sát, đánh giá, kết luận, trình Chủ tịch Ủy ban nhân dân các tỉnh, thành phố trực thuộc Trung ương cấp giấy phép hoạt động dự báo, cảnh báo khí tượng thủy văn cho tổ chức và cá nhân có đủ điều kiện trong thời hạn tối đa 15 ngày làm việc.
Trường hợp không đủ điều kiện cấp giấy phép thì cơ quan thẩm định hồ sơ trả lời bằng văn bản cho tổ chức, cá nhân biết lý do.
- Bước 4: Trả kết quả: 
Trong thời hạn không quá 01 ngày làm việc kể từ ngày nhận được kết quả giải quyết hồ sơ, Trung tâm Phục vụ hành chính công của Ủy ban nhân dân tỉnh, thành phố trực thuộc Trung ương (hoặc Bộ phận Tiếp nhận và Trả kết quả của Sở Nông nghiệp và Môi trường) có trách nhiệm thông báo cho cơ quan, tổ chức đã nộp hồ sơ để nhận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hồ sơ: Trong thời hạn 02 ngày làm việc, kể từ ngày nhận được hồ sơ, Sở Nông nghiệp và Môi trường có trách nhiệm xem xét, kiểm tra, khẳng định tính hợp lệ của hồ sơ đã nhận; trường hợp hồ sơ không hợp lệ, cơ quan thẩm định hồ sơ thông báo cho tổ chức, cá nhân xin phép để hoàn thiện hồ sơ theo quy định. - Thẩm định và cấp phép: Kể từ ngày nhận đủ hồ sơ hợp lệ theo quy định, Sở Nông nghiệp và Môi trường có trách nhiệm xem xét, tổ chức thẩm định, thẩm tra, khảo sát, đánh giá, kết luận, trình Chủ tịch Ủy ban nhân dân các tỉnh, thành phố trực thuộc Trung ương cấp giấy phép hoạt động dự báo, cảnh báo khí tượng thủy văn cho tổ chức và cá nhân có đủ điều kiện trong thời hạn tối đa 15 ngày làm việc. Trường hợp không đủ điều kiện cấp giấy phép thì cơ quan thẩm định hồ sơ trả lời bằng văn bản cho tổ chức, cá nhân biết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hồ sơ: Trong thời hạn 02 ngày làm việc, kể từ ngày nhận được hồ sơ, Sở Nông nghiệp và Môi trường có trách nhiệm xem xét, kiểm tra, khẳng định tính hợp lệ của hồ sơ đã nhận; trường hợp hồ sơ không hợp lệ, cơ quan thẩm định hồ sơ thông báo cho tổ chức, cá nhân xin phép để hoàn thiện hồ sơ theo quy định. - Thẩm định và cấp phép: Kể từ ngày nhận đủ hồ sơ hợp lệ theo quy định, Sở Nông nghiệp và Môi trường có trách nhiệm xem xét, tổ chức thẩm định, thẩm tra, khảo sát, đánh giá, kết luận, trình Chủ tịch Ủy ban nhân dân các tỉnh, thành phố trực thuộc Trung ương cấp giấy phép hoạt động dự báo, cảnh báo khí tượng thủy văn cho tổ chức và cá nhân có đủ điều kiện trong thời hạn tối đa 15 ngày làm việc. Trường hợp không đủ điều kiện cấp giấy phép thì cơ quan thẩm định hồ sơ trả lời bằng văn bản cho tổ chức, cá nhân biết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hồ sơ: Trong thời hạn 02 ngày làm việc, kể từ ngày nhận được hồ sơ, Sở Nông nghiệp và Môi trường có trách nhiệm xem xét, kiểm tra, khẳng định tính hợp lệ của hồ sơ đã nhận; trường hợp hồ sơ không hợp lệ, cơ quan thẩm định hồ sơ thông báo cho tổ chức, cá nhân xin phép để hoàn thiện hồ sơ theo quy định. - Thẩm định và cấp phép: Kể từ ngày nhận đủ hồ sơ hợp lệ theo quy định, Sở Nông nghiệp và Môi trường có trách nhiệm xem xét, tổ chức thẩm định, thẩm tra, khảo sát, đánh giá, kết luận, trình Chủ tịch Ủy ban nhân dân các tỉnh, thành phố trực thuộc Trung ương cấp giấy phép hoạt động dự báo, cảnh báo khí tượng thủy văn cho tổ chức và cá nhân có đủ điều kiện trong thời hạn tối đa 15 ngày làm việc. Trường hợp không đủ điều kiện cấp giấy phép thì cơ quan thẩm định hồ sơ trả lời bằng văn bản cho tổ chức, cá nhân biết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cấp giấy phép hoạt động dự báo, cảnh báo đối với cá nhân: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hoạt động dự báo, cảnh báo khí tượng thủy văn theo Mẫu số 09 Phụ lục kèm theo Nghị định số 113/2026/NĐ-CP ngày 01 tháng 4 năm 2026 của Chính phủ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có chứng thực hoặc bản sao kèm bản chính để đối chiếu hoặc bản sao điện tử có chứng thực từ bản chính: Văn bằng, chứng chỉ và hợp đồng lao động của đội ngũ nhân viên.  Trường hợp văn bằng, chứng chỉ nêu tại điểm này đã được lưu trữ tại cơ sở dữ liệu giáo dục và đào tạo được kết nối, chia sẻ hoặc đã được tích hợp trên Ứng dụng định danh quốc gia (VNeID) thì không cần nộp các bản sao văn bằng, chứng chỉ quy định tại điểm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khai cơ sở vật chất, kỹ thuật; thông tin, dữ liệu phục vụ dự báo, cảnh báo theo Mẫu số 11 Phụ lục kèm theo Nghị định số 113/2026/NĐ-CP ngày 01 tháng 4 năm 2026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khai kinh nghiệm công tác, có xác nhận của cơ quan, tổ chức quản lý nhân sự nơi đã từng làm việc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cấp giấy phép hoạt động dự báo, cảnh báo đối với tổ chức: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hoạt động dự báo, cảnh báo khí tượng thủy văn theo Mẫu số 09 Phụ lục kèm theo Nghị định số 113/2026/NĐ-CP ngày 01 tháng 4 năm 2026 của Chính phủ (01 bản chính)./..</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01 bản sao có chứng thực hoặc 01 bản sao kèm bản chính để đối chiếu hoặc 01 bản sao điện tử có chứng thực từ bản chính: Quyết định thành lập tổ chức (không áp dụng đối với các công ty, doanh nghiệp, tổ chức kinh doanh đã được cấp Giấy chứng nhận hoạt động kinh doanh trên Cơ sở dữ liệu quốc gia về đăng ký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có chứng thực hoặc bản sao kèm bản chính để đối chiếu hoặc bản sao điện tử có chứng thực từ bản chính: Văn bằng, chứng chỉ và hợp đồng lao động của đội ngũ nhân viên. Trường hợp văn bằng, chứng chỉ nêu tại điểm này đã được lưu trữ tại cơ sở dữ liệu giáo dục và đào tạo được kết nối, chia sẻ hoặc đã được tích hợp trên Ứng dụng định danh quốc gia (VNeID) thì không cần nộp các bản sao văn bằng, chứng chỉ quy định tại điểm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khai cơ sở vật chất, kỹ thuật; thông tin, dữ liệu phục vụ dự báo, cảnh báo theo Mẫu số 11 Phụ lục kèm theo Nghị định số 113/2026/NĐ-CP ngày 01 tháng 4 năm 2026 (01 bản chính.</w:t>
            </w:r>
          </w:p>
        </w:tc>
        <w:tc>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khai kinh nghiệm công tác của nhân viên tham gia dự báo, cảnh báo, có xác nhận của cơ quan, tổ chức quản lý nhân sự nơi đã từng làm việc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Trung tâm Phục vụ hành chính công tỉnh (Địa chỉ: Số 127, đường Hai Bà Trưng, phường Quy Nhơn, tỉnh Gia Lai hoặc Số 69, đường Hùng Vương, phường Pleiku, tỉnh Gia Lai); Trung tâm Phục vụ hành chính công cấp xã hoặc trực tuyến tại Cổng Dịch vụ công quốc gia tại địa chỉ: http://dichvucong.gov.vn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dự báo, cảnh báo khí tượng thủy văn hoặc văn bản từ chối cấp phép hoạt động dự báo, cảnh báo khí tượng thủy văn cho tổ chức, cá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38/2016/NĐ-CP</w:t>
            </w:r>
          </w:p>
        </w:tc>
        <w:tc>
          <w:p/>
          <w:p>
            <w:pPr>
              <w:spacing w:after="0" w:before="0" w:lineRule="auto" w:line="276"/>
              <w:jc w:val="left"/>
            </w:pPr>
            <w:r>
              <w:rPr>
                <w:rFonts w:ascii="Times New Roman" w:hAnsi="Times New Roman" w:cs="Times New Roman" w:eastAsia="Times New Roman"/>
                <w:b w:val="false"/>
                <w:sz w:val="26"/>
              </w:rPr>
              <w:t>Nghị định 38/2016/NĐ-CP</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2639/QĐ-UBND</w:t>
            </w:r>
          </w:p>
        </w:tc>
        <w:tc>
          <w:p/>
          <w:p>
            <w:pPr>
              <w:spacing w:after="0" w:before="0" w:lineRule="auto" w:line="276"/>
              <w:jc w:val="left"/>
            </w:pPr>
            <w:r>
              <w:rPr>
                <w:rFonts w:ascii="Times New Roman" w:hAnsi="Times New Roman" w:cs="Times New Roman" w:eastAsia="Times New Roman"/>
                <w:b w:val="false"/>
                <w:sz w:val="26"/>
              </w:rPr>
              <w:t>2639/QĐ-UBND</w:t>
            </w:r>
          </w:p>
        </w:tc>
        <w:tc>
          <w:p/>
          <w:p>
            <w:pPr>
              <w:spacing w:after="0" w:before="0" w:lineRule="auto" w:line="276"/>
              <w:jc w:val="left"/>
            </w:pPr>
            <w:r>
              <w:rPr>
                <w:rFonts w:ascii="Times New Roman" w:hAnsi="Times New Roman" w:cs="Times New Roman" w:eastAsia="Times New Roman"/>
                <w:b w:val="false"/>
                <w:sz w:val="26"/>
              </w:rPr>
              <w:t>17-11-2025</w:t>
            </w:r>
          </w:p>
        </w:tc>
        <w:tc>
          <w:p/>
          <w:p>
            <w:pPr>
              <w:spacing w:after="0" w:before="0" w:lineRule="auto" w:line="276"/>
              <w:jc w:val="left"/>
            </w:pPr>
            <w:r>
              <w:rPr>
                <w:rFonts w:ascii="Times New Roman" w:hAnsi="Times New Roman" w:cs="Times New Roman" w:eastAsia="Times New Roman"/>
                <w:b w:val="false"/>
                <w:sz w:val="26"/>
              </w:rPr>
              <w:t>Chủ tịch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hoạt động dự báo, cảnh báo khí tượng thủy văn của tổ chức:
- Có tư cách pháp nhân theo quy định của pháp luật về dân sự. 
- Có cơ sở vật chất, kỹ thuật thuộc quyền sở hữu hoặc quyền sử dụng hợp pháp theo quy định của pháp luật, bảo đảm đáp ứng yêu cầu dự báo, cảnh báo khí tượng thủy văn gồm: trang thiết bị, hệ thống tính toán, thu nhận, xử lý thông tin, dữ liệu khí tượng thủy văn; thông tin, dữ liệu phục vụ dự báo, cảnh báo. 
- Có đội ngũ nhân lực tối thiểu 01 người, tốt nghiệp đại học trở lên chuyên ngành khí tượng thủy văn và có ít nhất 03 năm kinh nghiệm hoạt động dự báo, cảnh báo khí tượng thủy văn.
(2) Điều kiện hoạt động dự báo, cảnh báo khí tượng thủy văn của cá nhân:
- Có cơ sở vật chất, kỹ thuật thuộc quyền sở hữu hoặc quyền sử dụng hợp pháp theo quy định của pháp luật, bảo đảm đáp ứng yêu cầu dự báo, cảnh báo khí tượng thủy văn gồm: trang thiết bị, hệ thống tính toán, thu nhận, xử lý thông tin, dữ liệu khí tượng thủy văn; thông tin, dữ liệu phục vụ dự báo, cảnh báo. 
- Tốt nghiệp đại học trở lên chuyên ngành khí tượng thủy văn và có ít nhất 03 năm kinh nghiệm hoạt động dự báo, cảnh báo khí tượng thủy văn.
(3) Điều kiện hoạt động dự báo, cảnh báo khí tượng thủy văn của tổ chức, cá nhân nước ngoài tại Việt Nam:
- Điều kiện hoạt động dự báo, cảnh báo khí tượng thủy văn của tổ chức nước ngoài tại Việt Nam:
+ Có tư cách pháp nhân theo quy định của pháp luật về dân sự.
+ Có cơ sở vật chất, kỹ thuật thuộc quyền sở hữu hoặc quyền sử dụng hợp pháp theo quy định của pháp luật, bảo đảm đáp ứng yêu cầu dự báo, cảnh báo khí tượng thủy văn gồm: trang thiết bị, hệ thống tính toán, thu nhận, xử lý thông tin, dữ liệu khí tượng thủy văn; thông tin, dữ liệu phục vụ dự báo, cảnh báo. 
+ Có đội ngũ nhân lực tối thiểu 01 người tốt nghiệp đại học trở lên chuyên ngành khí tượng thủy văn và có ít nhất 03 năm kinh nghiệm hoạt động dự báo, cảnh báo khí tượng thủy văn. 
+ Được phép hoạt động, cư trú hợp pháp tại Việt Nam. 
- Điều kiện hoạt động dự báo, cảnh báo khí tượng thủy văn của cá nhân nước ngoài tại Việt Nam: 
+ Có cơ sở vật chất, kỹ thuật thuộc quyền sở hữu hoặc quyền sử dụng hợp pháp theo quy định của pháp luật, bảo đảm đáp ứng yêu cầu dự báo, cảnh báo khí tượng thủy văn gồm: trang thiết bị, hệ thống tính toán, thu nhận, xử lý thông tin, dữ liệu khí tượng thủy văn; thông tin, dữ liệu phục vụ dự báo, cảnh báo. 
+ Tốt nghiệp đại học trở lên chuyên ngành khí tượng thủy văn và có ít nhất 03 năm kinh nghiệm hoạt động dự báo, cảnh báo khí tượng thủy văn. 
+ Được phép hoạt động, cư trú hợp pháp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2026-05-26T04:03:45Z</dcterms:created>
  <dc:creator>Apache POI</dc:creator>
</cp:coreProperties>
</file>