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2.001180.000.00.00.H56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Nộp lại con dấu và Giấy chứng nhận đăng ký mẫu dấu cho cơ quan công an nơi đã cấp Giấy chứng nhận đăng ký mẫu dấu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lại con dấu và Giấy chứng nhận đăng ký mẫu dấu cho cơ quan công an nơi đã cấp Giấy chứng nhận đăng ký mẫu dấu.</w:t>
      </w:r>
    </w:p>
    <w:p>
      <w:pPr>
        <w:spacing w:after="0" w:before="0" w:lineRule="auto" w:line="276"/>
        <w:jc w:val="both"/>
      </w:pPr>
      <w:r>
        <w:rPr>
          <w:rFonts w:ascii="Times New Roman" w:hAnsi="Times New Roman" w:cs="Times New Roman" w:eastAsia="Times New Roman"/>
          <w:b w:val="false"/>
          <w:sz w:val="26"/>
        </w:rPr>
        <w:t>- Cơ quan công an cấp giấy biên nhận đã nhận lại con dấu tại thời điểm tiếp nhận lại con dấu của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thời điểm tiếp nhận lại con dấu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thời điểm tiếp nhận lại con dấu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Con dấu và Giấy chứng nhận đăng ký mẫu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công an nơi đã cấp Giấy chứng nhận đăng ký mẫu dấu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Công an tỉnh Thanh Hóa (Lô B, khu đô thị Đông Bắc Cầu Hạc, phường Đông Thọ, TP. Thanh Hóa,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biên nhận đã nhận lại con dấu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96/2015/NĐ-CP</w:t>
            </w:r>
          </w:p>
        </w:tc>
        <w:tc>
          <w:p/>
          <w:p>
            <w:pPr>
              <w:spacing w:after="0" w:before="0" w:lineRule="auto" w:line="276"/>
              <w:jc w:val="left"/>
            </w:pPr>
            <w:r>
              <w:rPr>
                <w:rFonts w:ascii="Times New Roman" w:hAnsi="Times New Roman" w:cs="Times New Roman" w:eastAsia="Times New Roman"/>
                <w:b w:val="false"/>
                <w:sz w:val="26"/>
              </w:rPr>
              <w:t>Nghị định 96/2015/NĐ-CP</w:t>
            </w:r>
          </w:p>
        </w:tc>
        <w:tc>
          <w:p/>
          <w:p>
            <w:pPr>
              <w:spacing w:after="0" w:before="0" w:lineRule="auto" w:line="276"/>
              <w:jc w:val="left"/>
            </w:pPr>
            <w:r>
              <w:rPr>
                <w:rFonts w:ascii="Times New Roman" w:hAnsi="Times New Roman" w:cs="Times New Roman" w:eastAsia="Times New Roman"/>
                <w:b w:val="false"/>
                <w:sz w:val="26"/>
              </w:rPr>
              <w:t>19-10-2015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 xml:space="preserve">Nộp lại con dấu, và Giấy chứng nhận đăng ký mẫu dấu, cho cơ quan công an, nơi đã cấp Giấy chứng nhận đăng ký mẫu dấu </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2026-05-27T17:46:43Z</dcterms:created>
  <dc:creator>Apache POI</dc:creator>
</cp:coreProperties>
</file>