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2.001277.000.00.00.H42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công bố hợp quy đối với các sản phẩm, hàng hóa sản xuất trong nước, dịch vụ, quá trình, môi trường được quản lý bởi các quy chuẩn kỹ thuật quốc gia do Bộ Khoa học và Công nghệ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thực hiện công bố hợp quy sản phẩm, hàng hóa sản xuất trong nước, dịch vụ, quá trình, môi trường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Chi cục Tiêu chuẩn Đo lường Chất lượng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 Xử lý hồ sơ
* Đối với trường hợp công bố hợp quy dựa trên kết quả tự đánh giá:
- Tổ chức, cá nhân nộp hồ sơ công bố hợp quy theo quy định cho cơ quan chuyên ngành để công bố hợp quy dựa trên kết quả tự đánh giá của tổ chức, cá nhân;
- Sau khi nộp hồ sơ công bố hợp quy tại cơ quan chuyên ngành, tổ chức, cá nhân được phép lưu thông hàng hóa.
* Đối với trường hợp công bố hợp quy dựa trên kết quả đánh giá của tổ chức chứng nhận đã đăng ký hoặc được thừa nhận (sau đây viết tắt là tổ chức chứng nhận):
- Tổ chức, cá nhân nộp hồ sơ công bố hợp quy theo quy định cho cơ quan chuyên ngành để công bố hợp quy dựa trên kết quả đánh giá của tổ chức chứng nhận;
- Sau khi có bản Thông báo tiếp nhận hồ sơ công bố hợp quy của cơ quan chuyên ngành, tổ chức, cá nhân được phép lưu thông hàng hóa.
* Đối với trường hợp công bố hợp quy dựa trên kết quả đánh giá của tổ chức chứng nhận được chỉ định:
- Tổ chức, cá nhân nộp hồ sơ công bố hợp quy theo quy định kèm theo bản sao y bản chính Giấy chứng nhận phù hợp quy chuẩn kỹ thuật của tổ chức chứng nhận được chỉ định cho cơ quan chuyên ngành để được cấp Thông báo tiếp nhận hồ sơ công bố hợp quy;
- Sau khi nộp hồ sơ công bố hợp quy tại cơ quan chuyên ngành, tổ chức, cá nhân được phép lưu thông hàng hóa.
Chi cục Tiêu chuẩn Đo lường Chất lượng tiếp nhận và kiểm tra tính đầy đủ của hồ sơ theo trình tự sau:
- Trường hợp hồ sơ đăng ký công bố hợp quy không đầy đủ theo quy định, trong thời hạn 03 (ba) ngày làm việc kể từ ngày nhận được hồ sơ đăng ký công bố hợp quy, Chi cục Tiêu chuẩn Đo lường Chất lượng (sau đây viết tắt là Chi cục)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chuyên ngành có quyền huỷ bỏ việc xử lý đối với hồ sơ này.
- Trường hợp hồ sơ  đăng ký công bố hợp quy đầy đủ và hợp lệ, Chi cục ban hành Thông báo tiếp nhận hồ sơ đăng ký công bố hợp quy cho tổ chức, cá nhân công bố hợp quy.
- Trường hợp hồ sơ đăng ký công bố hợp quy đầy đủ nhưng không hợp lệ, Chi cục thông báo bằng văn bản cho tổ chức, cá nhân công bố hợp quy về lý do không tiếp nhận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hoặc gửi qua đường bưu điện tới Chi cục Tiêu chuẩn Đo lường Chất lượng nơi tổ chức, cá nhân sản xuất đăng ký doanh nghiệp hoặc đăng ký hộ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hoặc gửi qua đường bưu điện tới Chi cục Tiêu chuẩn Đo lường Chất lượng nơi tổ chức, cá nhân sản xuất đăng ký doanh nghiệp hoặc đăng ký hộ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hợp quy.</w:t>
            </w:r>
          </w:p>
        </w:tc>
        <w:tc>
          <w:p/>
          <w:p>
            <w:pPr>
              <w:spacing w:after="0" w:before="0" w:lineRule="auto" w:line="276"/>
              <w:jc w:val="left"/>
            </w:pPr>
            <w:r>
              <w:rPr>
                <w:rFonts w:ascii="Times New Roman" w:hAnsi="Times New Roman" w:cs="Times New Roman" w:eastAsia="Times New Roman"/>
                <w:b w:val="false"/>
                <w:sz w:val="26"/>
              </w:rPr>
              <w:t>Bản công bố hợp quy.docx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tự đánh giá của tổ chức, cá nhân:  - Báo cáo tự đánh giá gồm các thông tin sau: + Tên tổ chức, cá nhân; địa chỉ; điện thoại, fax; + Tên sản phẩm, hàng hóa; + Số hiệu quy chuẩn kỹ thuật; + Kết luận sản phẩm, hàng hóa phù hợp với quy chuẩn kỹ thuật; + Cam kết chất lượng sản phẩm, hàng hóa phù hợp với quy chuẩn kỹ thuật,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công bố hợp quy dựa trên kết quả chứng nhận của tổ chức chứng nhận đã đăng ký hoặc tổ chức chứng nhận được chỉ định:  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Tiêu chuẩn Đo lường Chất lượng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 (UBND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2026-05-19T11:46:30Z</dcterms:created>
  <dc:creator>Apache POI</dc:creator>
</cp:coreProperties>
</file>