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nước ngoài thực hiện thủ tục cấp lại Giấy phép thành lập Văn phòng đại diện đối với trường hợp quy định tại Khoản 1 Điều 18 Nghị định 07/2016/NĐ-CP trong thời hạn 30 ngày kể từ ngày thông báo về việc chấm dứt hoạt động Văn phòng đại diện tại nơi chuyển đi. Quá thời hạn nêu trên, thương nhân nước ngoài phải thực hiện thủ tục cấp Giấy phép thành lập Văn phòng đại diện theo quy định tại Điều 10 và Điều 11 Nghị định 07/2016/NĐ-CP.</w:t>
      </w:r>
    </w:p>
    <w:p>
      <w:pPr>
        <w:spacing w:after="0" w:before="0" w:lineRule="auto" w:line="276"/>
        <w:jc w:val="both"/>
      </w:pPr>
      <w:r>
        <w:rPr>
          <w:rFonts w:ascii="Times New Roman" w:hAnsi="Times New Roman" w:cs="Times New Roman" w:eastAsia="Times New Roman"/>
          <w:b w:val="false"/>
          <w:sz w:val="26"/>
        </w:rPr>
        <w:t>2. Thương nhân nước ngoài nộp hồ sơ trực tiếp hoặc qua đường bưu điện hoặc trực tuyến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3.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4. Trong thời hạn 05 ngày làm việc kể từ ngày nhận đủ hồ sơ hợp lệ, Cơ quan cấp Giấy phép cấp lại Giấy phép thành lập Văn phòng đại diện. Trường hợp không cấp lại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theo quy định tại Khoản 1 Điều 18 Nghị định 07/2016/NĐ-CP, hồ sơ 01 bộ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thành lập Văn phòng đại diện của thương nhân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Văn phòng đại diện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Don de nghi cap lai GPTL VP dai dien.lu hanh.mat.hong.tieuhuy.docx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về việc chấm dứt hoạt động Văn phòng đại diện gửi Cơ quan cấp Giấy phép nơi chuyển đi theo quy định tại Điểm a Khoản 1 Điều 36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về địa điểm dự kiến đặt trụ sở Văn phòng đại diện nơi chuyển đến theo quy định tại Điểm e Khoản 1 Điều 10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cấp lại theo quy định tại Khoản 2 Điều 18 Nghị định 07/2016/NĐ-CP, hồ sơ 01 bộ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Chi nhánh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định biểu mẫu thực hiện Nghị định số 07/2016/NĐ-CP ngày 25 tháng 01 năm 2016 của Chính phủ quy định chi tiết Luật Thương mại về Văn phòng đại diện, Chi nhánh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phép thành lập Văn phòng đại diện của thương nhân nước ngoài tại Việt Nam, Cấp lại Giấy phép, Văn phòng đại diện, Thương nhân nước ngoài, Thương mại quốc tế, Bộ Công thương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2026-05-18T12:40:27Z</dcterms:created>
  <dc:creator>Apache POI</dc:creator>
</cp:coreProperties>
</file>