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Đề nghị đưa ra khỏi danh sách người có uy tín:
Khi có các trường hợp quy định tại điểm a Khoản 3 Điều 6 của Quyết định số 12/2018/QĐ-TTg, Trưởng ban công tác Mặt trận thôn chủ trì tổ chức họp liên tịch (có sự tham gia của đại diện Chi ủy, chính quyền, Ban công tác Mặt trận, các tổ chức đoàn thể và đại diện hộ dân trong thôn), lập biên bản họp theo Mẫu số 06 tại Phụ lục II kèm theo Quyết định này gửi Ủy ban nhân dân cấp xã (01 bộ, gồm: văn bản đề nghị, biên bản họp theo Mẫu số 06 tại Phụ lục II và các giấy tờ có liên quan) đề nghị đưa ra khỏi danh sách người có uy tín;</w:t>
      </w:r>
    </w:p>
    <w:p>
      <w:pPr>
        <w:spacing w:after="0" w:before="0" w:lineRule="auto" w:line="276"/>
        <w:jc w:val="both"/>
      </w:pPr>
      <w:r>
        <w:rPr>
          <w:rFonts w:ascii="Times New Roman" w:hAnsi="Times New Roman" w:cs="Times New Roman" w:eastAsia="Times New Roman"/>
          <w:b w:val="false"/>
          <w:sz w:val="26"/>
        </w:rPr>
        <w:t xml:space="preserve"> Bước 2: Kiểm tra, lập hồ sơ đề nghị đưa ra khỏi danh sách người có uy tín:
Trong thời hạn 05 ngày làm việc kể từ ngày nhận được văn bản đề nghị của thôn, Ủy ban nhân dân cấp xã kiểm tra và lập hồ sơ (01 bộ gồm: văn bản đề nghị, biên bản theo Mẫu số 07 tại Phụ lục II kèm theo Quyết định này và các giấy tờ liên quan) gửi Ủy ban nhân dân cấp huyện;
Trong thời hạn 05 ngày làm việc kể từ ngày nhận đủ hồ sơ hợp lệ của xã, Ủy ban nhân dân cấp huyện tổng hợp, kiểm tra và lập hồ sơ (01 bộ gồm: văn bản đề nghị kèm theo danh sách và bản tổng hợp hồ sơ đề nghị của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ban hành quyết định đưa ra khỏi danh sách người có uy tín:
Trong thời hạn 05 ngày làm việc kể từ ngày nhận đủ hồ sơ hợp lệ của huyện, Cơ quan làm công tác dân tộc cấp tỉnh chủ trì, phối hợp với cơ quan công an cấp tỉnh, Mặt trận Tổ quốc tỉnh và các ngành chức năng liên quan hoàn thiện hồ sơ (01 bộ gồm: tờ trình kèm theo danh sách đề nghị đưa ra khỏi danh sách người có uy tín; dự thảo Quyết định của Chủ tịch UBND tỉnh; bản tổng hợp hồ sơ đề nghị của các huyện và các giấy tờ có liên quan khác), thống nhất trình Chủ tịch Ủy ban nhân dân tỉnh xem xét quyết định đưa ra khỏi danh sách người có uy tín trên địa bàn tỉnh và gửi Ủy ban Dân tộc tổng hợp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quyết định đưa ra khỏi danh sách người có uy tín trên địa bàn tỉnh.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quyết định đưa ra khỏi danh sách người có uy tín trên địa bàn tỉnh.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Hệ thống dịch vụ công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đủ hồ sơ hợp lệ của thôn, Ủy ban nhân dân cấp xã tổng hợp, kiểm tra và lập hồ sơ gửi Ủy ban nhân dân cấp huyện;  - Trong thời hạn 05 ngày làm việc kể từ ngày nhận đủ hồ sơ hợp lệ của các xã, Ủy ban nhân dân cấp huyện tổng hợp, kiểm tra và lập hồ sơ gửi cơ quan làm công tác dân tộc cấp tỉnh;  - Trong thời hạn 05 ngày làm việc kể từ ngày nhận đủ hồ sơ hợp lệ của các huyện, cơ quan làm công tác dân tộc cấp tỉnh tổng hợp, hoàn thiện hồ sơ trình Chủ tịch Ủy ban nhân dân cấp tỉnh quyết định đưa ra khỏi danh sách người có uy tín trên địa bàn tỉnh.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đưa ra khỏi danh sách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kèm theo danh sách đề nghị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Sở Dân tộc và Tôn giáo tỉnh Lai Châu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Ban Dân tộc tỉnh Thanh Hóa tại Trung tâm Phục vụ hành chính công tỉnh Thanh Hóa (Số 28. Đại lộ Lê Lợi, phường Điện Biên, thành phố Thanh Hóa, tỉnh Thanh Hóa); Qua Hệ thống dịch vụ công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uy tín chết;
- Người có uy tín đã chuyển nơi khác sinh sống hoặc do sức khỏe yếu, tự nguyện xin rút khỏi danh sách người có uy tín (theo Mẫu số 05 tại Phụ lục II kèm theo Quyết định này);
- Người có uy tín vi phạm pháp luật;
- Người có uy tín mất năng lực hành vi dân sự theo quy định của pháp luật hiện hành;
- Người có uy tín giảm sút uy tín, không đảm bảo đủ các tiêu chí theo quy định tại Khoản 1 Điều 4 của Quyết định số 12/2018/QĐ-TTg.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2026-05-20T08:04:20Z</dcterms:created>
  <dc:creator>Apache POI</dc:creator>
</cp:coreProperties>
</file>