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1.002335.000.00.00.H26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và cấp Giấy chứng nhận quyền sử dụng đất, quyền sở hữu nhà ở và tài sản khác gắn liền với đất lần đầu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nộp hồ sơ tại Văn phòng đăng ký quyền sử dụng đất thuộc Phòng Tài nguyên và Môi trường hoặc Ủy ban nhân dân cấp xã nơi có đất nếu có nhu cầu hoặc cơ quan tiếp nhận hồ sơ theo quy định của Ủy ban nhân dân tỉnh, thành phố trực thuộc Trung ương.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w:t>
      </w:r>
    </w:p>
    <w:p>
      <w:pPr>
        <w:spacing w:after="0" w:before="0" w:lineRule="auto" w:line="276"/>
        <w:jc w:val="both"/>
      </w:pPr>
      <w:r>
        <w:rPr>
          <w:rFonts w:ascii="Times New Roman" w:hAnsi="Times New Roman" w:cs="Times New Roman" w:eastAsia="Times New Roman"/>
          <w:b w:val="false"/>
          <w:sz w:val="26"/>
        </w:rPr>
        <w:t>(2) Cơ quan tiếp nhận hồ sơ có trách nhiệm ghi đầy đủ thông tin vào Sổ tiếp nhận hồ sơ và trả kết quả và trao Phiếu tiếp nhận hồ sơ và trả kết quả cho người nộp hồ sơ.
- Trường hợp hộ gia đình, cá nhân, cộng đồng dân cư nộp hồ sơ tại Ủy ban nhân dân cấp xã thì Ủy ban nhân dân cấp xã thực hiện:
+ Thông báo cho Văn phòng đăng ký quyền sử dụng đất thực hiện trích đo địa chính thửa đất hoặc kiểm tra bản trích đo địa chính thửa đất do người sử dụng đất nộp (nếu có) đối với nơi chưa có bản đồ địa chính.
+ Kiểm tra hồ sơ; xác nhận hiện trạng sử dụng đất, hiện trạng tài sản gắn liền với đất so với nội dung kê khai đăng ký; xác nhận nguồn gốc và thời điểm sử dụng đất, tình trạng tranh chấp đất, sự phù hợp với quy hoạch đối với trường hợp không có giấy tờ hợp lệ về quyền sử dụng đất;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 Niêm yết công khai kết quả kiểm tra hồ sơ, xác nhận hiện trạng, tình trạng tranh chấp, nguồn gốc và thời điểm sử dụng đất tại trụ sở Ủy ban nhân dân cấp xã và khu dân cư nơi có đất, tài sản gắn liền với đất trong thời hạn 15 ngày; xem xét giải quyết các ý kiến phản ánh về nội dung công khai và gửi hồ sơ đến Văn phòng đăng ký quyền sử dụng đất.
- Trường hợp nộp hồ sơ tại Văn phòng đăng ký quyền sử dụng đất thì Văn phòng đăng ký quyền sử dụng đất thực hiện các công việc như sau:
+ Gửi hồ sơ đến Ủy ban nhân dân cấp xã để lấy ý kiến xác nhận hiện trạng sử dụng đất, hiện trạng tài sản gắn liền với đất so với nội dung kê khai đăng ký; xác nhận nguồn gốc và thời điểm sử dụng đất, tình trạng tranh chấp đất, sự phù hợp với quy hoạch đối với trường hợp không có giấy tờ hợp lệ về quyền sử dụng đất; xác nhận tình trạng tranh chấp quyền sở hữu tài sản đối với trường hợp không có giấy tờ về quyền sở hữu tài sản;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niêm yết công khai kết quả kiểm tra hồ sơ, xác nhận hiện trạng, tình trạng tranh chấp, nguồn gốc và thời điểm sử dụng đất; xem xét giải quyết các ý kiến phản ánh về nội dung công khai và gửi hồ sơ đến Văn phòng đăng ký quyền sử dụng đất đối với trường hợp hộ gia đình, cá nhân, cộng đồng dân cư nộp hồ sơ tại Văn phòng đăng ký quyền sử dụng đất; gửi văn bản đề nghị xác nhận đến Ủy ban nhân dân cấp xã nơi đăng ký hộ khẩu thường trú của hộ gia đình, cá nhân trực tiếp sản xuất nông nghiệp có nguồn thu nhập ổn định từ sản xuất nông nghiệp; có văn bản gửi Ủy ban nhân dân cấp xã nơi đăng ký hộ khẩu thường trú và Ủy ban nhân dân cấp xã nơi có đất đề nghị xác nhận theo quy định đối với trường hợp hộ gia đình, cá nhân sử dụng đất không cùng nơi đăng ký hộ khẩu thường trú.
+ Trích lục bản đồ địa chính hoặc trích đo địa chính thửa đất ở nơi chưa có bản đồ địa chính hoặc đã có bản đồ địa chính nhưng hiện trạng ranh giới sử dụng đất đã thay đổi hoặc kiểm tra bản trích đo địa chính thửa đất do người sử dụng đất nộp (nếu có);
+ Kiểm tra, xác nhận sơ đồ tài sản gắn liền với đất đối với tổ chức trong nước, cơ sở tôn giáo, tổ chức nước ngoài, cá nhân nước ngoài, người Việt Nam định cư ở nước ngoài thực hiện dự án đầu tư mà sơ đồ đó chưa có xác nhận của tổ chức có tư cách pháp nhân về hoạt động xây dựng hoặc hoạt động đo đạc bản đồ;
+ Kiểm tra hồ sơ đăng ký; xác minh thực địa trong trường hợp cần thiết; xác nhận đủ điều kiện hay không đủ điều kiện được cấp Giấy chứng nhận vào đơn đăng ký;
+ Gửi phiếu lấy ý kiến cơ quan quản lý nhà nước đối với loại tài sản đăng ký đối với trường hợp chủ sở hữu tài sản gắn liền với đất không có giấy tờ hoặc hiện trạng tài sản có thay đổi so với giấy tờ theo quy định.
- Ủy ban nhân dân cấp xã nơi có đất có trách nhiệm gửi văn bản xác nhận cho Ủy ban nhân dân cấp xã nơi đăng ký hộ khẩu thường trú của hộ gia đình, cá nhân đó.</w:t>
      </w:r>
    </w:p>
    <w:p>
      <w:pPr>
        <w:spacing w:after="0" w:before="0" w:lineRule="auto" w:line="276"/>
        <w:jc w:val="both"/>
      </w:pPr>
      <w:r>
        <w:rPr>
          <w:rFonts w:ascii="Times New Roman" w:hAnsi="Times New Roman" w:cs="Times New Roman" w:eastAsia="Times New Roman"/>
          <w:b w:val="false"/>
          <w:sz w:val="26"/>
        </w:rPr>
        <w:t>(3) Cơ quan quản lý nhà nước đối với tài sản gắn liền với đất có trách nhiệm trả lời bằng văn bản cho Văn phòng đăng ký quyền sử dụng đất trong thời hạn không quá 5 ngày làm việc.</w:t>
      </w:r>
    </w:p>
    <w:p>
      <w:pPr>
        <w:spacing w:after="0" w:before="0" w:lineRule="auto" w:line="276"/>
        <w:jc w:val="both"/>
      </w:pPr>
      <w:r>
        <w:rPr>
          <w:rFonts w:ascii="Times New Roman" w:hAnsi="Times New Roman" w:cs="Times New Roman" w:eastAsia="Times New Roman"/>
          <w:b w:val="false"/>
          <w:sz w:val="26"/>
        </w:rPr>
        <w:t>(4) Văn phòng đăng ký quyền sử dụng đất thực hiện các công việc như sau:
+ Cập nhật thông tin thửa đất, tài sản gắn liền với đất, đăng ký vào hồ sơ địa chính, cơ sở dữ liệu đất đai (nếu có);
+ Gửi số liệu địa chính đến cơ quan thuế để xác định và thông báo thu nghĩa vụ tài chính (trừ trường hợp không thuộc đối tượng phải nộp nghĩa vụ tài chính hoặc được ghi nợ theo quy định của pháp luật); chuẩn bị hồ sơ để cơ quan tài nguyên và môi trường trình ký cấp Giấy chứng nhận.</w:t>
      </w:r>
    </w:p>
    <w:p>
      <w:pPr>
        <w:spacing w:after="0" w:before="0" w:lineRule="auto" w:line="276"/>
        <w:jc w:val="both"/>
      </w:pPr>
      <w:r>
        <w:rPr>
          <w:rFonts w:ascii="Times New Roman" w:hAnsi="Times New Roman" w:cs="Times New Roman" w:eastAsia="Times New Roman"/>
          <w:b w:val="false"/>
          <w:sz w:val="26"/>
        </w:rPr>
        <w:t>(5) Cơ quan tài nguyên và môi trường thực hiện các công việc sau:
- Kiểm tra hồ sơ và trình cơ quan có thẩm quyền cấp Giấy chứng nhận.
- Chuyển hồ sơ đã giải quyết cho Văn phòng đăng ký quyền sử dụng đất.</w:t>
      </w:r>
    </w:p>
    <w:p>
      <w:pPr>
        <w:spacing w:after="0" w:before="0" w:lineRule="auto" w:line="276"/>
        <w:jc w:val="both"/>
      </w:pPr>
      <w:r>
        <w:rPr>
          <w:rFonts w:ascii="Times New Roman" w:hAnsi="Times New Roman" w:cs="Times New Roman" w:eastAsia="Times New Roman"/>
          <w:b w:val="false"/>
          <w:sz w:val="26"/>
        </w:rPr>
        <w:t>(6) Văn phòng đăng ký quyền sử dụng đất:
- Cập nhật bổ sung việc cấp Giấy chứng nhận vào hồ sơ địa chính, cơ sở dữ liệu đất đai;
- Trao Giấy chứng nhận cho người được cấp đã nộp chứng từ hoàn thành nghĩa vụ tài chính (hoặc đã ký hợp đồng thuê đất hoặc được miễn nghĩa vụ tài chính liên quan đến thủ tục hành chính) hoặc gửi Giấy chứng nhận cho Ủy ban nhân dân cấp xã để trao cho người được cấp đối với trường hợp hộ gia đình, cá nhân, cộng đồng dân cư nộp hồ sơ tại cấp xã.
- Xác nhận vào bản chính giấy tờ việc đã cấp Giấy chứng nhận theo quy định.</w:t>
      </w:r>
    </w:p>
    <w:p>
      <w:pPr>
        <w:spacing w:after="0" w:before="0" w:lineRule="auto" w:line="276"/>
        <w:jc w:val="both"/>
      </w:pPr>
      <w:r>
        <w:rPr>
          <w:rFonts w:ascii="Times New Roman" w:hAnsi="Times New Roman" w:cs="Times New Roman" w:eastAsia="Times New Roman"/>
          <w:b w:val="false"/>
          <w:sz w:val="26"/>
        </w:rPr>
        <w:t>(7) Người được cấp Giấy chứng nhận nhận lại bản chính giấy tờ đã được xác nhận cấp Giấy chứng nhận và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địa chính (mức thu do Hội đồng nhân dân cấp tỉnh quyết định); Hộ gia đình, cá nhân ở nông thôn không phải nộp Lệ phí địa chính. )</w:t>
              <w:br/>
              <w:t>File đính kèm: NQ 11.2017.NQ-HDND.pdf</w:t>
            </w:r>
          </w:p>
        </w:tc>
        <w:tc>
          <w:p/>
          <w:p>
            <w:pPr>
              <w:spacing w:after="0" w:before="0" w:lineRule="auto" w:line="276"/>
              <w:jc w:val="left"/>
            </w:pPr>
            <w:r>
              <w:rPr>
                <w:rFonts w:ascii="Times New Roman" w:hAnsi="Times New Roman" w:cs="Times New Roman" w:eastAsia="Times New Roman"/>
                <w:b w:val="false"/>
                <w:sz w:val="26"/>
              </w:rPr>
              <w:t>Do Ủy ban nhân dân cấp tỉnh quy định nhưng không quá 30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Thành phần hồ sơ đối với trường hợp đăng ký và cấp Giấy chứng nhận quyền sử dụng đất, quyền sở hữu nhà ở và tài sản khác gắn liền với đất lần đầu, trừ các trường hợp quy định tại c2, c3, c4 mục này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Một trong các giấy tờ về quyền sở hữu nhà ở đối với trường hợp tài sản là nhà ở (bản sao giấy tờ đã có công chứng hoặc chứng thực hoặc bản sao giấy tờ và xuất trình bản chính để cán bộ tiếp nhận hồ sơ kiểm tra đối chiếu và xác nhận vào bản sao hoặc bản chính):  (3.1) Hộ gia đình, cá nhân trong nước phải có một trong các loại giấy tờ sau:                      - Giấy phép xây dựng nhà ở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Hợp đồng mua bán nhà ở thuộc sở hữu nhà nước theo quy định tại Nghị định số 61/CP ngày 05 tháng 7 năm 1994 của Chính phủ về mua bán và kinh doanh nhà ở hoặc giấy tờ về thanh lý, hoá giá nhà ở thuộc sở hữu nhà nước từ trước ngày 05 tháng 7 năm 1994;  - Giấy tờ về giao hoặc tặng nhà tình nghĩa, nhà tình thương, nhà đại đoàn kết;  - Giấy tờ về sở hữu nhà ở do cơ quan có thẩm quyền cấp qua các thời kỳ mà nhà đất đó không thuộc diện Nhà nước xác lập sở hữu toàn dân theo quy định tại Nghị quyết số 23/2003/QH11 ngày 26 tháng 11 năm 2003 của Quốc hội khoá XI về nhà đất do Nhà nước đã quản lý, bố trí sử dụng trong quá trình thực hiện các chính sách về quản lý nhà đất và chính sách cải tạo xã hội chủ nghĩa trước ngày 01 tháng 7 năm 1991, Nghị quyết số 755/2005/NQ-UBTVQH11 ngày 02 tháng 4 năm 2005 của Ủy ban Thường vụ Quốc hội quy định việc giải quyết đối với một số trường hợp cụ thể về nhà đất trong quá trình thực hiện các chính sách quản lý nhà đất và chính sách cải tạo xã hội chủ nghĩa trước ngày 01 tháng 7 năm 1991;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  (3.2)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Một trong các giấy tờ về quyền sở hữu công trình xây dựng đối với trường hợp tài sản là công trình xây dựng (bản sao giấy tờ đã có chứng nhận hoặc chứng hoặc bản sao giấy tờ và xuất trình bản chính để cán bộ tiếp nhận hồ sơ kiểm tra đối chiếu và xác nhận vào bản sao hoặc bản chính), hồ sơ thiết kế xây dựng của công trình đối với trường hợp chứng nhận quyền sở hữu công trình trên đất nông nghiệp: - Giấy phép xây dựng công trình hoặc giấy phép xây dựng công trình có thời hạn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tại các Điểm a, b, c và d Khoản này mà trên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Trường hợp công trình hoàn thành xây dựng từ ngày 01/7/2004 thì phải có giấy tờ xác nhận của Ủy ban nhân dân cấp xã về công trình xây dựng không thuộc trường hợp phải xin giấy phép xây dựng và đáp ứng điều kiện về quy hoạch như trường hợp xây dựng trước ngày 01/7/2004; trường hợp công trình thuộc đối tượng phải xin phép xây dựng mà không xin phép thì phải có giấy tờ của cơ quan quản lý về xây dựng cấp huyện chấp thuận cho tồn tại công trình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Một trong các giấy tờ về quyền sở hữu rừng sản xuất là rừng trồng đối với trường hợp chứng nhận tài sản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quyền sở hưu tài sản gắn liền với đất nêu tại Khoản 2 trên đây mà trong đó xác định Nhà nước giao đất, cho thuê đất, công nhận quyền sử dụng đất để trồng rừng sản xuất;  - Giấy tờ về giao rừng sản xuất là rừng trồng;  - Hợp đồng hoặc văn bản về việc mua bán hoặc tặng cho hoặc thừa kế đối với rừng sản xuất là rừng trồng đã được công chứng hoặc chứng thực theo quy định của pháp luật;  - Bản án, quyết định của Tòa án nhân dân hoặc giấy tờ của cơ quan nhà nước có thẩm quyền giải quyết được quyền sở hữu rừng sản xuất là rừng trồng đã có hiệu lực pháp luật;  - Trường hợp hộ gia đình, cá nhân, cộng đồng dân cư không có giấy tờ về quyền sở hữu rừng mà đã trồng rừng sản xuất bằng vốn của mình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Một trong các giấy tờ về quyền sở hữu cây lâu năm đối với trường hợp chứng nhận quyền sở hữu cây lâu năm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nêu tại Khoản 2 trên đây mà trong đó xác định Nhà nước giao đất, cho thuê đất, công nhận quyền sử dụng đất để trồng cây lâu năm phù hợp với mục đích sử dụng đất ghi trên giấy tờ đó; - Hợp đồng hoặc văn bản về việc mua bán hoặc tặng cho hoặc thừa kế đối với cây lâu năm đã được công chứng hoặc chứng thực theo quy định; - Bản án, quyết định của Tòa án nhân dân hoặc giấy tờ của cơ quan nhà nước có thẩm quyền giải quyết được quyền sở hữu cây lâu năm đã có hiệu lực pháp luật; - Trường hợp hộ gia đình, cá nhân, cộng đồng dân cư không có giấy tờ về quyền sở hữu cây lâu năm nêu trên đây thì phải được Văn phòng đăng ký quyền sử dụng đất xác nhận có đủ điều kiện được công nhận quyền sử dụng đất theo quy định của pháp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Chứng từ thực hiện nghĩa vụ tài chính; giấy tờ liên quan đến việc miễn, giảm nghĩa vụ tài chính về đất đai, tài sản gắn liền với đất - nếu có (bản sao đã có công chứng hoặc chứng thực hoặc bản sao và xuất trình bản chính để cán bộ tiếp nhận hồ sơ kiểm tra đối chiếu và xác nhận vào bản sao hoặc bản chính đối với trường hợp có 2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Trường hợp có đăng ký quyền sử dụng hạn chế đối với thửa đất liền kề phải có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loại giấy tờ về quyền sử dụng đất (bản sao một trong các giấy tờ đã có công chứng hoặc chứng thực hoặc bản sao giấy tờ và xuất trình bản chính để cán bộ tiếp nhận hồ sơ kiểm tra đối chiếu và xác nhận vào bản sao hoặc bản chính): (2.1)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 (2.2) Giấy chứng nhận quyền sử dụng đất tạm thời được cơ quan nhà nước có thẩm quyền cấp hoặc có tên trong Sổ đăng ký ruộng đất, Sổ địa chính trước ngày 15 tháng 10 năm 1993;  (2.3) Giấy tờ hợp pháp về thừa kế, tặng cho quyền sử dụng đất hoặc tài sản gắn liền với đất; giấy tờ giao nhà tình nghĩa, nhà tình thương gắn liền với đất; (2.4) Giấy tờ chuyển nhượng quyền sử dụng đất, mua bán nhà ở gắn liền với đất ở trước ngày 15 tháng 10 năm 1993 được Ủy ban nhân dân cấp xã xác nhận là đã sử dụng trước ngày 15 tháng 10 năm 1993; (2.5) Giấy tờ thanh lý, hóa giá nhà ở gắn liền với đất ở; giấy tờ mua nhà ở thuộc sở hữu nhà nước theo quy định của pháp luật; (2.6) Giấy tờ về quyền sử dụng đất do cơ quan có thẩm quyền thuộc chế độ cũ cấp cho người sử dụng đất; (2.7) Một trong các giấy tờ lập trước ngày 15 tháng 10 năm 1993 có tên người sử dụng đất, bao gồm: - Sổ mục kê đất, sổ kiến điền lập trước ngày 18 tháng 12 năm 1980. -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  + Biên bản xét duyệt của Hội đồng đăng ký ruộng đất cấp xã xác định người đang sử dụng đất là hợp pháp;   + Bản tổng hợp các trường hợp sử dụng đất hợp pháp do Ủy ban nhân dân cấp xã hoặc Hội đồng đăng ký ruộng đất cấp xã hoặc cơ quan quản lý đất đai cấp huyện, cấp tỉnh lập;  + Đơn xin đăng ký quyền sử dụng ruộng đất đối với trường hợp không có biên bản xét duyệt và Bản tổng hợp các trường hợp sử dụng đất hợp pháp. Trường hợp trong đơn xin đăng ký quyền sử dụng ruộng đất có sự khác nhau giữa thời điểm làm đơn và thời điểm xác nhận thì thời điểm xác lập đơn được tính theo thời điểm sớm nhất ghi trong đơn. + Giấy tờ về việc chứng nhận đã đăng ký quyền sử dụng đất của Ủy ban nhân dân cấp xã, cấp huyện hoặc cấp tỉnh cấp cho người sử dụng đất; + Giấy tờ về việc kê khai đăng ký nhà cửa được Ủy ban nhân dân cấp xã, cấp huyện hoặc cấp tỉnh xác nhận mà trong đó có ghi diện tích đất có nhà ở; + Giấy tờ của đơn vị quốc phòng giao đất cho cán bộ, chiến sỹ làm nhà ở trước ngày 15 tháng 10 năm 1993 theo Chỉ thị số 282/CT-QP ngày 11 tháng 7 năm 1991 của Bộ trưởng Bộ Quốc phòng mà việc giao đất đó phù hợp với quy hoạch sử dụng đất làm nhà ở của cán bộ, chiến sỹ trong quy hoạch đất quốc phòng đã được cơ quan có thẩm quyền phê duyệt. - Dự án hoặc danh sách hoặc văn bản về việc di dân đi xây dựng khu kinh tế mới, di dân tái định cư được Ủy ban nhân dân cấp huyện, cấp tỉnh hoặc cơ quan nhà nước có thẩm quyền phê duyệt. - Giấy tờ của nông trường, lâm trường quốc doanh về việc giao đất cho người lao động trong nông trường, lâm trường để làm nhà ở (nếu có). -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 -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 -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 (2.8)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 (2.9) Một trong các giấy tờ về quyền sử dụng đất nêu tại các từ điểm (2.1) đến điểm (2.8) mà trên giấy tờ đó ghi tên người khác, kèm theo giấy tờ về việc chuyển quyền sử dụng đất có chữ ký của các bên có liên quan. (2.10)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 (2.11) Hộ gia đình, cá nhân đang sử dụng đất có quyết định giao đất, cho thuê đất của cơ quan nhà nước có thẩm quyền từ ngày 15/10/1993 đến ngày 01/7/2014. (2.12)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c2. Hồ sơ nộp khi cấp Giấy chứng nhận đối với trường hợp diện tích đất tăng thêm do nhận chuyển nhượng, thừa kế, tặng cho quyền sử dụng đất đã được cấp giấy chứng nhận nhưng thửa đất gốc chưa được cấp giấy chứng nhận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Hợp đồng hoặc văn bản thỏa thuận hoặc quyết định của Tòa án nhân dân về việc xác lập quyền sử dụng hạn chế đối với thửa đất liền kề, kèm theo sơ đồ thể hiện vị trí, kích thước phần diện tích thửa đất mà người sử dụng thửa đất liền kề được quyền sử dụng hạn chế đối với trường hợp đăng ký quyền sử dụng hạn chế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gốc Giấy chứng nhận và hợp đồng, văn bản về việc chuyển nhượng, thừa kế, tặng cho quyền sử dụng đất được lập theo quy định của diện tích đất tăng thêm. Trường hợp nhận chuyển nhượng, thừa kế, tặng cho phần diện tích đất tăng thêm theo quy định tại Khoản 2 Điều 82 của Nghị định số 43/2014/NĐ-CP thì nộp bản gốc Giấy chứng nhận của bên chuyển quyền sử dụng đất hoặc hợp đồng, văn bản về việc chuyển nhượng, thừa kế, tặng cho quyền sử dụng đất của diện tích đất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Một trong các giấy tờ quy định tại các Điều 31, 32, 33 và 34 của Nghị định số 43/2014/NĐ-CP đối với trường hợp đăng ký về quyền sở hữu tài sản gắn liền với đất. Trường hợp đăng ký về quyền sở hữu nhà ở hoặc công trình xây dựng thì phải có sơ đồ nhà ở, công trình xây dựng, trừ trường hợp trong giấy tờ về quyền sở hữu nhà ở, công trình xây dựng đã có sơ đồ phù hợp với hiện trạng nhà ở, công trình đã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 ban hành kèm theo Thông tư số 24/2014/TT-BTNMT đối với toàn bộ diện tích của thửa đất đang sử dụng;</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loại giấy tờ quy định tại Điều 100 của Luật đất đai, Điều 18 của Nghị định số 43/2014/NĐ-CP và Khoản 16 Điều 2 của Nghị định số 01/2017/NĐ-CP của thửa đất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c3) Hồ sơ nộp khi cấp Giấy chứng nhận đối với trường hợp diện tích đất tăng thêm do nhận chuyển nhượng, thừa kế, tặng cho quyền sử dụng đất trước ngày 01 tháng 7 năm 2014 mà diện tích đất tăng thêm có giấy tờ về quyền sử dụng đất theo quy định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 ban hành kèm theo Thông tư số 24/2014/TT-BTNMT đối với toàn bộ diện tích của thửa đất đang sử dụng;</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của thửa đất gốc hoặc giấy tờ quy định tại Điều 100 của Luật đất đai, Điều 18 của Nghị định số 43/2014/NĐ-CP và Khoản 16 Điều 2 của Nghị định số 01/2017/NĐ-CP của thửa đất gốc đối với trường hợp thửa đất gốc chưa được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Một trong các loại giấy tờ quy định tại Điều 100 của Luật đất đai, Điều 18 của Nghị định số 43/2014/NĐ-CP và Khoản 16 Điều 2 của Nghị định số 01/2017/NĐ-CP của diện tích đất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Một trong các giấy tờ quy định tại các Điều 31, 32, 33 và 34 của Nghị định số 43/2014/NĐ-CP đối với trường hợp đăng ký về quyền sở hữu tài sản gắn liền với đất. Trường hợp đăng ký về quyền sở hữu nhà ở hoặc công trình xây dựng thì phải có sơ đồ nhà ở, công trình xây dựng, trừ trường hợp trong giấy tờ về quyền sở hữu nhà ở, công trình xây dựng đã có sơ đồ phù hợp với hiện trạng nhà ở, công trình đã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 đối với trường hợp đăng ký quyền sử dụng hạn chế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c4) Hồ sơ nộp khi cấp Giấy chứng nhận đối với trường hợp diện tích đất tăng thêm do nhận chuyển nhượng, thừa kế, tặng cho quyền sử dụng đất mà diện tích đất tăng thêm không có giấy tờ về quyền sử dụng đất theo quy định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 ban hành kèm theo Thông tư số 24/2014/TT-BTNMT đối với toàn bộ diện tích của thửa đất đang sử dụng;</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của thửa đất gốc hoặc các giấy tờ quy định tại Điều 100 của Luật đất đai, Điều 18 của Nghị định số 43/2014/NĐ-CP và Khoản 16 Điều 2 của Nghị định số 01/2017/NĐ-CP của thửa đất gốc đối với trường hợp thửa đất gốc chưa được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Một trong các giấy tờ quy định tại các Điều 31, 32, 33 và 34 của Nghị định số 43/2014/NĐ-CP đối với trường hợp đăng ký về quyền sở hữu tài sản gắn liền với đất. Trường hợp đăng ký về quyền sở hữu nhà ở hoặc công trình xây dựng thì phải có sơ đồ nhà ở, công trình xây dựng, trừ trường hợp trong giấy tờ về quyền sở hữu nhà ở, công trình xây dựng đã có sơ đồ phù hợp với hiện trạng nhà ở, công trình đã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Hợp đồng hoặc văn bản thỏa thuận hoặc quyết định của Tòa án nhân dân về việc xác lập quyền sử dụng hạn chế thửa đất liền kề, kèm theo sơ đồ thể hiện vị trí, kích thước phần diện tích thửa đất mà người sử dụng thửa đất liền kề được quyền sử dụng hạn chế đối với trường hợp đăng ký quyền sử dụng hạn chế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
-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2026-05-07T05:29:22Z</dcterms:created>
  <dc:creator>Apache POI</dc:creator>
</cp:coreProperties>
</file>