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tử, hưởng chế độ tử tuất (trợ cấp tuất và trợ cấp mai táng), hỗ trợ chi phí mai táng, hưởng mai táng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Thực hiện Đăng ký khai tử:</w:t>
      </w:r>
    </w:p>
    <w:p>
      <w:pPr>
        <w:spacing w:after="0" w:before="0" w:lineRule="auto" w:line="276"/>
        <w:jc w:val="both"/>
      </w:pPr>
      <w:r>
        <w:rPr>
          <w:rFonts w:ascii="Times New Roman" w:hAnsi="Times New Roman" w:cs="Times New Roman" w:eastAsia="Times New Roman"/>
          <w:b w:val="false"/>
          <w:sz w:val="26"/>
        </w:rPr>
        <w:t>- Ngay khi tiếp nhận hồ sơ và lệ phí đăng ký khai tử (nếu có), công chức Bộ phận Tiếp nhận và Trả kết quả thuộc Ủy ban nhân dân cấp xã chuyển hồ sơ đăng ký khai tử cho công chức tư pháp - hộ tịch để thực hiện việc đăng ký khai tử. Công chức tư pháp - hộ tịch kiểm tra thông tin và tiến hành đăng ký khai tử.
- Thời gian giải quyết: Thực hiện việc đăng ký khai tử ngay trong ngày. Trường hợp nhận hồ sơ sau 15 giờ mà không giải quyết được ngay thì trả kết quả trong ngày làm việc tiếp theo.</w:t>
      </w:r>
    </w:p>
    <w:p>
      <w:pPr>
        <w:shd w:val="clear" w:color="auto" w:fill="F2F6F9"/>
        <w:spacing w:after="0" w:before="120" w:lineRule="auto" w:line="276"/>
        <w:jc w:val="both"/>
      </w:pPr>
      <w:r>
        <w:rPr>
          <w:rFonts w:ascii="Times New Roman" w:hAnsi="Times New Roman" w:cs="Times New Roman" w:eastAsia="Times New Roman"/>
          <w:b w:val="true"/>
          <w:sz w:val="26"/>
        </w:rPr>
        <w:t>b) Lập và chuyển hồ sơ giải quyết hưởng chế độ tử tuất, hỗ trợ chi phí mai táng, hưởng mai táng phí:</w:t>
      </w:r>
    </w:p>
    <w:p>
      <w:pPr>
        <w:spacing w:after="0" w:before="0" w:lineRule="auto" w:line="276"/>
        <w:jc w:val="both"/>
      </w:pPr>
      <w:r>
        <w:rPr>
          <w:rFonts w:ascii="Times New Roman" w:hAnsi="Times New Roman" w:cs="Times New Roman" w:eastAsia="Times New Roman"/>
          <w:b w:val="false"/>
          <w:sz w:val="26"/>
        </w:rPr>
        <w:t>Ngay sau khi nhận được trích lục khai tử, Bộ phận Tiếp nhận và Trả kết quả của Ủy ban nhân dân cấp xã có trách nhiệm chụp 01 bản trích lục khai tử từ bản chính để bổ sung vào hồ sơ hưởng chế độ tử tuất, hỗ trợ chi phí mai táng, hưởng mai táng phí chuyển cho công chức văn hóa - xã hội.</w:t>
      </w:r>
    </w:p>
    <w:p>
      <w:pPr>
        <w:spacing w:after="0" w:before="0" w:lineRule="auto" w:line="276"/>
        <w:jc w:val="both"/>
      </w:pPr>
      <w:r>
        <w:rPr>
          <w:rFonts w:ascii="Times New Roman" w:hAnsi="Times New Roman" w:cs="Times New Roman" w:eastAsia="Times New Roman"/>
          <w:b w:val="false"/>
          <w:sz w:val="26"/>
        </w:rPr>
        <w:t>- Trường hợp thực hiện thủ tục hưởng chế độ tử tuất (trợ cấp tuất và trợ cấp mai táng):
Trong thời hạn 05 ngày làm việc, kể từ ngày nhận hồ sơ từ Bộ phận Tiếp nhận và Trả kết quả, công chức văn hóa - xã hội của Ủy ban nhân dân cấp xã trực tiếp hoặc qua dịch vụ bưu chính công ích chuyển hồ sơ hưởng chế độ tử tuất cho Bảo hiểm xã hội quận, huyện giải quyết. Thông tin về người chết có thể chuyển trước thông qua mạng điện tử.
Trong thời hạn 15 ngày làm việc, kể từ ngày tiếp nhận thông tin qua mạng điện tử hoặc hồ sơ của công chức văn hóa - xã hội của Ủy ban nhân dân cấp xã chuyển đến, Bảo hiểm xã hội quận, huyện kiểm tra hồ sơ, nếu đầy đủ theo quy định thì giải quyết chế độ tử tuất cho người dân; chuyển trả kết quả cho Ủy ban nhân dân cấp xã để trả cho người dân.
Trường hợp hồ sơ đủ điều kiện nhưng thiếu thành phần hồ sơ hoặc biểu mẫu, giấy tờ kê khai chưa đúng, chưa đầy đủ thì cán bộ tiếp nhận có trách nhiệm trả lại hồ sơ kèm theo thông báo bằng văn bản và nêu rõ lý do, nội dung cần bổ sung cho người chuyển hồ sơ để hướng dẫn cho người dân. Trường hợp hồ sơ không đủ điều kiện thì không tiếp nhận và trả lời bằng văn bản cho người đến nộp hồ sơ, nêu rõ lý do không tiếp nhận.</w:t>
      </w:r>
    </w:p>
    <w:p>
      <w:pPr>
        <w:spacing w:after="0" w:before="0" w:lineRule="auto" w:line="276"/>
        <w:jc w:val="both"/>
      </w:pPr>
      <w:r>
        <w:rPr>
          <w:rFonts w:ascii="Times New Roman" w:hAnsi="Times New Roman" w:cs="Times New Roman" w:eastAsia="Times New Roman"/>
          <w:b w:val="false"/>
          <w:sz w:val="26"/>
        </w:rPr>
        <w:t>- Trường hợp thực hiện thủ tục hưởng mai táng phí cho đối tượng người có công với cách mạng:
+ Ngay khi nhận được hồ sơ từ Bộ phận Tiếp nhận và Trả kết quả của Ủy ban nhân dân cấp xã, công chức văn hóa - xã hội trình Lãnh đạo Ủy ban nhân dân cấp xã. Trong thời hạn 05 ngày làm việc kể từ ngày nhận được bản khai và giấy chứng tử có trách nhiệm xác nhận bản khai, chuyển cho công chức văn hóa - xã hội để chuyển trực tiếp hoặc thông qua dịch vụ bưu chính công ích đến Phòng Lao động - Thương binh và Xã hội. Hồ sơ chuyển trước đến Phòng Lao động - Thương binh và Xã hội thông qua mạng điện tử. 
+ Phòng Lao động - Thương binh và Xã hội ngay khi nhận được hồ sơ do Ủy ban nhân dân cấp xã chuyển đến, nếu thấy hồ sơ đủ điều kiện nhưng thiếu thành phần hồ sơ hoặc biểu mẫu, giấy tờ kê khai chưa đúng, chưa đầy đủ thì cán bộ tiếp nhận hồ sơ có trách nhiệm trả hồ sơ kèm theo thông báo bằng văn bản và nêu rõ lý do, nội dung cần bổ sung cho công chức văn hóa - xã hội của Ủy ban nhân dân cấp xã để thông báo cho người nộp hồ sơ biết, hoàn thiện hồ sơ.
Trường hợp hồ sơ không đủ điều kiện thì không tiếp nhận và trả lời bằng văn bản cho người đến nộp hồ sơ, nêu rõ lý do không tiếp nhận.
Trong thời hạn 10 ngày làm việc, kể từ ngày nhận đủ hồ sơ hợp lệ, Phòng Lao động - Thương binh và Xã hội có trách nhiệm kiểm tra, lập phiếu báo giảm và tổng hợp danh sách gửi Sở Lao động - Thương binh và Xã hội. Hồ sơ chuyển trước đến Sở Lao động - Thương binh và Xã hội thông qua mạng điện tử.
+ Sở Lao động - Thương binh và Xã hội trong thời hạn 10 ngày làm việc kể từ ngày nhận đủ hồ sơ hợp lệ, có trách nhiệm đối chiếu, ghép hồ sơ người có công đang quản lý với hồ sơ đề nghị hưởng mai táng phí, trợ cấp một lần và ra quyết định. Chuyển quyết định cho Phòng Lao động - Thương binh và Xã hội.
+ Sau khi nhận được quyết định do Sở Lao động - Thương binh và Xã hội chuyển đến, Phòng Lao động - Thương binh và Xã hội thực hiện chi trả tiền mai táng phí, chuyển Bộ phận Tiếp nhận và Trả kết quả của Ủy ban nhân dân cấp xã để trả kết quả cho người dân.</w:t>
      </w:r>
    </w:p>
    <w:p>
      <w:pPr>
        <w:spacing w:after="0" w:before="0" w:lineRule="auto" w:line="276"/>
        <w:jc w:val="both"/>
      </w:pPr>
      <w:r>
        <w:rPr>
          <w:rFonts w:ascii="Times New Roman" w:hAnsi="Times New Roman" w:cs="Times New Roman" w:eastAsia="Times New Roman"/>
          <w:b w:val="false"/>
          <w:sz w:val="26"/>
        </w:rPr>
        <w:t>- Trường hợp thực hiện thủ tục hỗ trợ chi phí mai táng cho đối tượng bảo trợ xã hội (được trợ cấp thường xuyên tại cộng đồng):
+ Ngay khi nhận được hồ sơ từ Bộ phận Tiếp nhận và Trả kết quả của Ủy ban nhân dân cấp xã, công chức văn hóa - xã hội trình Chủ tịch Ủy ban nhân dân cấp xã. Trong thời hạn 02 ngày làm việc kể từ ngày nhận đủ hồ sơ, Chủ tịch Ủy ban nhân dân cấp xã có văn bản đề nghị kèm theo hồ sơ của đối tượng gửi Phòng Lao động - Thương binh và Xã hội (thông qua dịch vụ bưu chính công ích hoặc do công chức văn hóa - xã hội chuyển đến). Hồ sơ chuyển trước đến Phòng Lao động - Thương binh và Xã hội thông qua mạng điện tử.
+ Ngay khi nhận được hồ sơ do Ủy ban nhân dân cấp xã chuyển đến, Phòng Lao động - Thương binh và Xã hội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Ủy ban nhân dân cấp xã thông báo cho người nộp hồ sơ biết, hoàn thiện hồ sơ.
Trường hợp hồ sơ không đủ điều kiện thì không tiếp nhận và trả lời bằng văn bản cho người đến nộp hồ sơ, nêu rõ lý do không tiếp nhận.
Trong thời hạn 03 ngày làm việc, kể từ ngày nhận được văn bản của Chủ tịch Ủy ban nhân dân cấp xã, Phòng Lao động - Thương binh và Xã hội thẩm định, trình Chủ tịch Ủy ban nhân dân quận, huyện quyết định hỗ trợ chi phí mai táng.
Ngay khi có quyết định hỗ trợ chi phí mai táng của Chủ tịch Ủy ban nhân dân quận, huyện, Phòng Lao động - Thương binh và Xã hội có trách nhiệm chi tiền hỗ trợ mai táng phí chuyển Bộ phận Tiếp nhận và Trả kết quả của Ủy ban nhân dân cấp xã để trả kết quả cho người dân.</w:t>
      </w:r>
    </w:p>
    <w:p>
      <w:pPr>
        <w:spacing w:after="0" w:before="0" w:lineRule="auto" w:line="276"/>
        <w:jc w:val="both"/>
      </w:pPr>
      <w:r>
        <w:rPr>
          <w:rFonts w:ascii="Times New Roman" w:hAnsi="Times New Roman" w:cs="Times New Roman" w:eastAsia="Times New Roman"/>
          <w:b w:val="false"/>
          <w:sz w:val="26"/>
        </w:rPr>
        <w:t>- Trường hợp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 tháng 11 năm 2005, Quyết định số 188/2007/QĐ-TTg ngày 06 tháng 12 năm 2007 của Thủ tướng Chính phủ:
+ Ngay khi nhận được hồ sơ từ Bộ phận Tiếp nhận và Trả kết quả của Ủy ban nhân dân cấp xã, công chức văn hóa - xã hội trình Lãnh đạo Ủy ban nhân dân cấp xã. Trong thời hạn 20 ngày làm việc kể từ ngày nhận đủ hồ sơ hợp lệ, Ủy ban nhân dân cấp xã có trách nhiệm xét duyệt, niêm yết danh sách, lập danh sách báo cáo Ủy ban nhân dân quận, huyện (chuyển cho công chức văn hóa - xã hội chuyển trực tiếp hoặc thông qua đường bưu chính) thông qua Phòng Lao động - Thương binh và Xã hội. Hồ sơ chuyển trước đến Phòng Lao động - Thương binh và Xã hội thông qua mạng điện tử.
+ Phòng Lao động - Thương binh và Xã hội ngay khi nhận được hồ sơ do Ủy ban nhân dân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Ủy ban nhân dân cấp xã thông báo cho người nộp hồ sơ biết, hoàn thiện hồ sơ.
Trường hợp hồ sơ không đủ điều kiên thì không tiếp nhận và trả lời bằng văn bản cho người đến nộp hồ sơ, nêu rõ lý do không tiếp nhận.
Trong thời hạn 10 ngày làm việc, kể từ ngày nhận đủ hồ sơ hợp lệ, Phòng Lao động - Thương binh và Xã hội có trách nhiệm trình Ủy ban nhân dân quận, huyện thẩm định hồ sơ, tổng hợp báo cáo Ủy ban nhân dân thành phố (qua Sở Lao động - Thương binh và Xã hội). Hồ sơ chuyển trước đến Sở Lao động - Thương binh và Xã hội thông qua mạng điện tử.
+ Sở Lao động - Thương binh và Xã hội trong thời hạn 10 ngày làm việc kể từ ngày nhận đủ hồ sơ hợp lệ, có trách nhiệm xét duyệt, thẩm định, tổng hợp danh sách báo cáo Ủy ban nhân dân thành phố ra quyết định hưởng chế độ mai táng phí. 
+ Sau khi nhận được quyết định do Sở Lao động - Thương binh và Xã hội chuyển đến, Phòng Lao động - Thương binh và Xã hội thực hiện chi trả và chuyển tiền mai táng phí đến Bộ phận Tiếp nhận và Trả kết quả của Ủy ban nhân dân cấp xã để trả kết quả của người dân.</w:t>
      </w:r>
    </w:p>
    <w:p>
      <w:pPr>
        <w:spacing w:after="0" w:before="0" w:lineRule="auto" w:line="276"/>
        <w:jc w:val="both"/>
      </w:pPr>
      <w:r>
        <w:rPr>
          <w:rFonts w:ascii="Times New Roman" w:hAnsi="Times New Roman" w:cs="Times New Roman" w:eastAsia="Times New Roman"/>
          <w:b w:val="false"/>
          <w:sz w:val="26"/>
        </w:rPr>
        <w:t>- Trường hợp hưởng mai táng phí đối với đối tượng thực hiện Nghị định số 150/2006/NĐ-CP ngày 12 tháng 12 năm 2006 của Chính phủ quy định chi tiết và hướng dẫn thi hành một số điều của Pháp lệnh cựu chiến binh:
+ Ngay khi nhận được hồ sơ từ Bộ phận Tiếp nhận và Trả kết quả của Ủy ban nhân dân cấp xã, công chức văn hóa - xã hội chuyển cho Hội Cựu chiến binh. Trong thời hạn 02 ngày làm việc kể từ khi nhận đủ hồ sơ hợp lệ từ Ủy ban nhân dân cấp xã, Hội Cựu chiến binh cấp xã xác nhận, lập danh sách báo cáo Chủ tịch Ủy ban nhân nhân dân cấp xã ký công văn đề nghị hưởng chế độ mai táng phí gửi Phòng Lao động - Thương binh và Xã hội.
+ Phòng Lao động - Thương binh và Xã hội ngay khi nhận được hồ sơ do Ủy ban nhân dân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Ủy ban nhân dân cấp xã thông báo cho người nộp hồ sơ biết, hoàn thiện hồ sơ.
Trường hợp hồ sơ không đủ điều kiện thì không tiếp nhận và trả lời bằng văn bản cho người đến nộp hồ sơ, nêu rõ lý do không tiếp nhận. 
Trong thời hạn 10 ngày làm việc, kể từ ngày nhận đủ hồ sơ hợp lệ, Phòng Lao động - Thương binh và Xã hội có trách nhiệm chủ trì phối hợp với Hội Cựu chiến binh cùng cấp tổng hợp, lập danh sách đề nghị hưởng chế độ mai táng phí báo cáo Chủ tịch Ủy ban nhân dân quận, huyện ký công văn gửi Sở Lao động - Thương binh và Xã hội. Hồ sơ chuyển trước đến Sở Lao động - Thương binh và Xã hội thông qua mạng điện tử. 
+ Sở Lao động - Thương binh và Xã hội trong thời hạn 10 ngày làm việc kể từ ngày nhận đủ hồ sơ hợp lệ, có trách nhiệm chủ trì phối hợp với Hội Cựu chiến binh cùng cấp tổng hợp, lập danh sách để Giám đốc Sở Lao động - Thương binh và Xã hội ký quyết định hưởng chế độ mai táng phí. Sở Lao động - Thương binh và Xã hội chuyển chế độ hỗ trợ cho Ủy ban nhân dân cấp xã để trả cho người dân.</w:t>
      </w:r>
    </w:p>
    <w:p>
      <w:pPr>
        <w:spacing w:after="0" w:before="0" w:lineRule="auto" w:line="276"/>
        <w:jc w:val="both"/>
      </w:pPr>
      <w:r>
        <w:rPr>
          <w:rFonts w:ascii="Times New Roman" w:hAnsi="Times New Roman" w:cs="Times New Roman" w:eastAsia="Times New Roman"/>
          <w:b w:val="false"/>
          <w:sz w:val="26"/>
        </w:rPr>
        <w:t>- Trường hợp thực hiện thủ tục hưởng trợ cấp mai táng phí đối với đối tượng hưởng trợ cấp theo Quyết định số 62/2011/QĐ-TTg ngày 09 tháng 11 năm 2011 về chế độ, chính sách đối với đối tượng tham gia chiến tranh bảo vệ Tổ quốc, làm nhiệm vụ quốc tế ở Cam-pu-chi-a, giúp bạn Lào sau ngày 30 tháng 4 năm 1975 đã phục viên, xuất ngũ, thôi việc:
+ Ngay khi nhận được hồ sơ từ Bộ phận Tiếp nhận và Trả kết quả của Ủy ban nhân dân cấp xã, công chức văn hóa - xã hội trình Lãnh đạo Ủy ban nhân dân cấp xã. Trong thời hạn 05 ngày làm việc kể từ khi nhận đủ hồ sơ hợp lệ, Ủy ban nhân dân cấp xã có trách nhiệm xét duyệt, lập và xác nhận hồ sơ, báo cáo Ủy ban nhân dân quận, huyện (qua Phòng Lao động - Thương binh và Xã hội).
+ Phòng Lao động - Thương binh và Xã hội ngay khi nhận hồ sơ do Ủy ban nhân dân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Ủy ban nhân dân cấp xã thông báo cho người nộp hồ sơ biết, hoàn thiện hồ sơ.
Trường hợp hồ sơ không đủ điều kiện thì không tiếp nhận và trả lời bằng văn bản cho người đến nộp hồ sơ, nêu rõ lý do không tiếp nhận.
Trong thời hạn 10 ngày làm việc, kể từ ngày nhận đủ hồ sơ hợp lệ, Phòng Lao động - Thương binh và Xã hội có trách nhiệm tiến hành rà soát, đối chiếu, tổng hợp, báo cáo Ủy ban nhân dân thành phố (qua Sở Lao động - Thương binh và Xã hội), kèm theo hồ sơ đối tượng (mỗi đối tượng 01 bộ hồ sơ) và danh sách đối tượng (theo mẫu quy định); lưu giữ mỗi đối tượng 01 bộ hồ sơ và danh sách đối tượng. Hồ sơ chuyển trước đến Sở Lao động - Thương binh và Xã hội thông qua mạng điện tử. 
+ Sở Lao động - Thương binh và Xã hội tiếp nhận hồ sơ đối tượng do Phòng Lao động - Thương binh và Xã hội báo cáo; trong thời gian 10 ngày làm việc kể từ ngày nhận đủ hồ sơ hợp lệ tổ chức xét duyệt, tổng hợp, báo cáo, đề nghị Ủy ban nhân dân thành phố ra quyết định theo quy định và lưu trữ mỗi đối tượng 01 bộ hồ sơ. Sở Lao động - Thương binh và Xã hội chuyển quyết định trợ cấp mai táng phí cho Phòng Lao động - Thương binh và Xã hội. 
+ Phòng Lao động - Thương binh và Xã hội chuyển chế độ trợ cấp cho Ủy ban nhân dân cấp xã để trả cho đối tượng khi có quyết định của cấp có thẩm quyền, bảo đảm kịp thời, công khai, chặt chẽ, chính xác; thực hiện lưu trữ hồ sơ theo quy định.</w:t>
      </w:r>
    </w:p>
    <w:p>
      <w:pPr>
        <w:spacing w:after="0" w:before="0" w:lineRule="auto" w:line="276"/>
        <w:jc w:val="both"/>
      </w:pPr>
      <w:r>
        <w:rPr>
          <w:rFonts w:ascii="Times New Roman" w:hAnsi="Times New Roman" w:cs="Times New Roman" w:eastAsia="Times New Roman"/>
          <w:b w:val="false"/>
          <w:sz w:val="26"/>
        </w:rPr>
        <w:t>- Trường hợp thực hiện thủ tục hưởng mai táng phí đối với đối tượng hưởng trợ cấp theo Quyết định số 49/2015/QĐ-TTg ngày 14 tháng 10 năm 2015 của Thủ tướng Chính phủ về một số chế độ, chính sách đối với dân công hỏa tuyến tham gia kháng chiến chống Pháp, chống Mỹ, chiến tranh bảo vệ Tổ quốc và làm nghĩa vụ quốc tế:
+ Ngay khi nhận được hồ sơ từ Bộ phận Tiếp nhận và Trả kết quả của Ủy ban nhân dân cấp xã, công chức văn hóa - xã hội trình Lãnh đạo Ủy ban nhân dân cấp xã. Trong thời hạn 05 ngày làm việc kể từ khi nhận đủ hồ sơ hợp lệ, Ủy ban nhân dân cấp xã có trách nhiệm tổng hợp, báo cáo gửi Phòng Lao động - Thương binh và Xã hội.
+ Phòng Lao động - Thương binh và Xã hội ngay khi nhận được hồ sơ do Ủy ban nhân dân cấp xã chuyển đến, nếu thấy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Bộ phận Tiếp nhận và Trả kết quả của Ủy ban nhân dân cấp xã thông báo cho người nộp hồ sơ biết, hoàn thiện hồ sơ. 
Trường hợp hồ sơ không đủ điều kiện thì không tiếp nhận và trả lời bằng văn bản cho người đến nộp hồ sơ, nêu rõ lý do không tiếp nhận. 
Trong thời hạn 10 ngày làm việc, kể từ ngày nhận đủ hồ sơ hợp lệ, Phòng Lao động - Thương binh và Xã hội có trách nhiệm kiểm tra, đề nghị Sở Lao động - Thương binh và Xã hội. Hồ sơ chuyển trước đến Sở Lao động - Thương binh và Xã hội thông qua mạng điện tử. 
+ Sở Lao động - Thương binh và Xã hội tiếp nhận hồ sơ đối tượng do Phòng Lao động - Thương binh và Xã hội chuyển đến; trong thời hạn 10 ngày làm việc kể từ ngày nhận đủ hồ sơ hợp lệ có trách nhiệm kiểm tra, tổng hợp danh sách, lưu hồ sơ và ra quyết định hưởng trợ cấp; chuyển quyết định cùng kinh phí về Phòng Lao động - Thương binh và Xã hội. 
+ Phòng Lao động - Thương binh và Xã hội chuyển chế độ trợ cấp cho Ủy ban nhân dân cấp xã để trả cho thân nhân đối tượng bảo đảm kịp thời, công khai, chặt chẽ, chính xác.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mức thu lệ phí do Hội đồng nhân dân thành phố quy định. - Miễn lệ phí đối với trường hợp đăng ký khai tử đúng hạn, người thuộc gia đình có công với cách mạng; người thuộc hộ nghèo; người khuyết tật. - Phí cấp bản sao Trích lục khai tử (nếu có yêu cầu) thực hiện theo quy định tại Thông tư số 281/2016/TT-BTC ngày 14 tháng 11 năm 2016 của Bộ trưởng Bộ Tài chính)</w:t>
            </w:r>
          </w:p>
        </w:tc>
        <w:tc>
          <w:p/>
          <w:p>
            <w:pPr>
              <w:spacing w:after="0" w:before="0" w:lineRule="auto" w:line="276"/>
              <w:jc w:val="left"/>
            </w:pPr>
            <w:r>
              <w:rPr>
                <w:rFonts w:ascii="Times New Roman" w:hAnsi="Times New Roman" w:cs="Times New Roman" w:eastAsia="Times New Roman"/>
                <w:b w:val="false"/>
                <w:sz w:val="26"/>
              </w:rPr>
              <w:t>Thực hiện Đăng ký khai tử</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thực hiện thủ tục hưởng chế độ tử tuất (trợ cấp tuất và trợ cấp mai táng):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thực hiện thủ tục hưởng mai táng phí cho đối tượng người có công với cách mạng: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thực hiện thủ tục hỗ trợ chi phí mai táng cho đối tượng bảo trợ xã hội (được trợ cấp thường xuyên tại cộng đồng):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 tháng 11 năm 2005, Quyết định số 188/2007/QĐ-TTg ngày 06 tháng 12 năm 2007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hưởng mai táng phí đối với đối tượng thực hiện Nghị định số 150/2006/NĐ-CP ngày 12 tháng 12 năm 2006 của Chính phủ quy định chi tiết và hướng dẫn thi hành một số điều của Pháp lệnh cựu chiến binh: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thực hiện thủ tục hưởng trợ cấp mai táng phí đối với đối tượng hưởng trợ cấp theo Quyết định số 62/2011/QĐ-TTg ngày 09 tháng 11 năm 2011 về chế độ, chính sách đối với đối tượng tham gia chiến tranh bảo vệ Tổ quốc, làm nhiệm vụ quốc tế ở Cam-pu-chi-a, giúp bạn Lào sau ngày 30 tháng 4 năm 1975 đã phục viên, xuất ngũ, thôi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thực hiện thủ tục hưởng mai táng phí đối với đối tượng hưởng trợ cấp theo Quyết định số 49/2015/QĐ-TTg ngày 14 tháng 10 năm 2015 của Thủ tướng Chính phủ về một số chế độ, chính sách đối với dân công hỏa tuyến tham gia kháng chiến chống Pháp, chống Mỹ, chiến tranh bảo vệ Tổ quốc và làm nghĩa vụ quốc tế: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quy định tại Thông tư số 15/2015/TT-BTP);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cho Giấy báo tử theo quy định tại Điều 34 Luật Hộ tịch và khoản 2 Điều 4 Nghị định số 123/2015/NĐ-CP ngày 15 tháng 11 năm 2015 của Chính phủ quy định chi tiết một số điều và biện pháp thi hành Luật Hộ tịch,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nan, bị giết, chết đột ngột hoặc chết do nghi vấn thì văn bản xác nhận của cơ quan công an hoặc kết quả giám định của Cơ quan giám định pháp y thay Giấy báo tử. Giấy báo tử do Ủy ban nhân dân cấp xã nơi người đó chết cấp nếu không thuộc các trường hợp chết nêu trên;  Người có trách nhiệm đăng ký khai tử theo khoản 1 Điều 33 Luật Hộ tịch không có điều kiện trực tiếp đến cơ quan đăng ký, có thể ủy quyền cho người khác làm thay.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bảo hiểm xã hội (bản chính) của người tham gia bảo hiểm xã hội tự nguyện, người bảo lưu thời gian đóng bảo hiểm xã hội và người chờ đủ điều kiện về tuổi đời để hưởng lương hưu, trợ cấp hàng tháng bị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của thân nhân theo Mẫu 9A-HSB (bản chính) quy định tại Quyết định số 636/QĐ-BHXH;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của các thân nhân đối với trường hợp đủ điều kiện hưởng trợ cấp tuất hàng tháng nhưng chọn hưởng trợ cấp tuất một lần theo Mẫu 16-HSB (bản chính) quy định tại Quyết định số 636/QĐ-BHXH; trường hợp chỉ có một thân nhân đủ điều kiện hưởng cấp tuất hàng tháng hoặc nhiều thân nhân đủ điều kiện hưởng trợ cấp tuất hàng tháng nhưng chỉ có một người đại diện hợp pháp mà lựa chọn hưởng trợ cấp tuất một lần thì thân nhân lựa chọn hưởng trợ cấp tuất một lần hoặc người đại diện hợp pháp của thân nhân chịu trách nhiệm về việc lựa chọn và không cần biên bản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đối với thân nhân bị suy giảm khả năng lao động từ 81% trở lên hoặc Giấy xác nhận khuyết tật mức độ đặc biệt nặng (tương đương mức suy giảm khả năng lao động từ 81% trở lên) theo quy định tại Thông tư liên tịch số 37/2012/TTLT-BLĐTBXH-BYT-BTC-BGDĐT trong trường hợp hưởng trợ cấp tuất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(nếu đối tượng đã từ trần có nhiều thân nhân); Các thành phần hồ sơ nêu trên nếu không quy định là bản chính thì có thể nộp bản chính, bản sao kèm bản chính để đối chiếu, bản sao được chứng thực hoặc bản sao được cấp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đối tượng người có công với cách mạng từ trần, nộp các giấy tờ sau:  + Bản khai của đại diện thân nhân (kèm biên bản ủy quyền) hoặc người tổ chức mai táng (theo mẫu TT1 quy định tại Thông tư số 05/2013/TT-BLĐTBXH ngày 15 tháng 5 năm 2013 của Bộ Lao động - Thương binh và Xã hội hướng dẫn về thủ tục lập hồ sơ, quản lý hồ sơ, thực hiện chế độ ưu đãi người có công với cách mạng và thân nhân); + Hồ sơ của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 tháng 11 năm 2005, Quyết định số 188/2007/QĐ-TTg ngày 06 tháng 12 năm 2007 của Thủ tướng Chính phủ, nộp các giấy tờ sau: + Đơn đề nghị của thân nhân đối tượng có xác nhận của chính quyền địa phương cấp xã nơi cư trú; + Công văn đề nghị của Ủy ban nhân dân cấp xã nơi đối tượng cư trú (theo mẫu mẫu 7C quy định tại Thông tư liên tịch số 191/2005/TTLT-BQP-BLĐTBXH-BTC); + Bản trích sao danh sách đề nghị hưởng chế độ một lần theo Quyết định số 290/2005/QĐ-TTg ngày 08 tháng 11 năm 2005 hoặc bản sao một trong các quyết định được hưởng trợ cấp một lần (phục viên, xuất ngũ, thôi việc; trợ cấp một lần) hoặc bản sao quyết định hưởng chế độ bảo hiểm y tế theo quy định tại Thông tư liên tịch số 191/2005/TTLT-BQP-BLĐTBXH-BTC; + Công văn đề nghị của Chủ tịch Ủy ban nhân dân quận, huyện, kèm theo danh sách đối tượng được hưởng chế độ mai táng phí (theo mẫu 8C và danh sách mẫu 9E theo quy định tại Thông tư liên tịch số 191/2005/TTLT-BQP-BLĐTBXH-BTC); + Danh sách tổng hợp của Sở Lao động - Thương binh và Xã hội (theo mẫu 9E theo quy định tại Thông tư liên tịch số 191/2005/TTLT-BQP-BLĐTBXH-BTC) gửi Chủ tịch Ủy ban nhân dân thành phố để ra Quyết định hưởng chế độ mai táng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đối tượng thực hiện theo Nghị định số 150/2006/NĐ-CP ngày 12 tháng 12 năm 2006 của Chính phủ quy định chi tiết và hướng dẫn thi hành một số điều của Pháp lệnh cựu chiến binh: Thân nhân người chết làm bản khai đề nghị hưởng chế độ mai táng phí gửi Hội Cựu chiến binh cấp xã (theo mẫu theo mẫu 1B quy định tại Thông tư liên tịch số 10/2007/TTLT-BLĐTBXH-HCCBVN-BTC-BQP ngày 25 tháng 07 năm 2007 của Liên Bộ Lao động - Thương binh và Xã hội, Hội Cựu chiến binh Việt Nam, Bộ Tài chính, Bộ Quốc phòng). Trường hợp người chết không còn thân nhân thì cơ quan, tổ chức, đơn vị đứng ra tổ chức mai táng làm bản khai đề nghị hưởng chế độ mai táng phí gửi Hội cựu chiến binh cấp xã (theo mẫu 1B quy định tại Thông tư liên tịch số 10/2007/TTLT-BLĐTBXH-HCCBVN-BTC-BQP ngày 25 tháng 07 năm 2007 của Liên Bộ Lao động - Thương binh và Xã hội, Hội Cựu chiến binh Việt Nam, Bộ Tài chính,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đối tượng hưởng trợ cấp theo Quyết định số 62/2011/QĐ-TTg ngày 09 tháng 11 năm 2011 của Thủ tướng Chính phủ về chế độ, chính sách đối với đối tượng tham gia chiến tranh bảo vệ Tổ quốc, làm nhiệm vụ quốc tế ở Cam-pu-chi-a, giúp bạn Lào sau ngày 30 tháng 4 năm 1975 đã phục viên, xuất ngũ, thôi việc, nộp các giấy tờ sau: + Bản khai của thân nhân đối tượng có xác nhận của chính quyền địa phương xã, phường nơi cư trú (theo mẫu TT1 quy định tại Thông tư số 05/2013/TT-BLĐTBXH); + Biên bản họp gia đình đối với trường hợp không còn bố, mẹ, vợ hoặc chồng; + Bản trích sao quyết định kèm theo danh sách trang có tên đối tượng hưởng trợ cấp một lần theo Quyết định số 62/2011/QĐ-TTg ngày 09 tháng 11 năm 2011 của Thủ tướng Chính phủ (Ban Chỉ huy quân sự quận, huyện ký sao đối với đối tượng do quân đội giải quyết, Phòng Lao động - Thương binh và Xã hội ký sao đối với đối tượng thuộc Ủy ban nhân dân thành phố giải quyết); + Công văn đề nghị của Phòng Lao động - Thương binh và Xã hội kèm theo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đối tượng hưởng trợ cấp theo Quyết định số 49/2015/QĐ-TTg ngày 14 tháng 10 năm 2015 của Thủ tướng Chính phủ về một số chế độ, chính sách đối với dân công hỏa tuyến tham gia kháng chiến chống Pháp, chống Mỹ, chiến tranh bảo vệ Tổ quốc và làm nghĩa vụ Quốc tế, nộp Bản trích sao quyết định của đối tượng từ trần đã được hưởng chế độ trợ cấp một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tượng bảo trợ xã hội (được trợ giúp xã hội thường xuyên tại cộng đồng), nộp các giấy tờ sau: + Văn bản hoặc đơn đề nghị của cơ quan, tổ chức, hộ gia đình hoặc cá nhân đứng ra tổ chức mai táng cho đối tượng; + Bản sao quyết định hưởng trợ cấp xã hội của người đơn thân đang nuôi con và bản sao giấy khai sinh hoặc bản sao trích lục khai sinh của người con bị chết đối với trường hợp là con của người đơn thân nghèo quy định tại khoản 4 Điều 5 Nghị định số 136/2013/NĐ-CP; + Bản sao Sổ hộ khẩu hoặc văn bản xác nhận của công an cấp xã, bản sao quyết định thôi hưởng trợ cấp bảo hiểm xã hội, trợ cấp khác của cơ quan có thẩm quyền đối với trường hợp là người từ đủ 80 tuổi trở lên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Trường hợp hồ sơ gửi qua bưu chính công ích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Phòng Lao động - Thương binh vàXã hội, Sở Lao động - Thương binh và Xã hội - Thành phố Cần Thơ</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2026-05-05T16:23:34Z</dcterms:created>
  <dc:creator>Apache POI</dc:creator>
</cp:coreProperties>
</file>