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đáp ứng thực hành tốt sản xuất thuốc, nguyên liệu làm thuốc khi có thay đổi thuộc trường hợp quy định tại các điểm  c hoặc d khoản 2 Điều 11 hoặc trường hợp cơ sở sản xuất sản xuất thuốc, nguyên liệu làm thuốc vô trùng có thay đổi thuộc điểm đ khoản Khoản 2 Điều 11 Thông tư 35/2018/TT-BYT.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phải nộp báo cáo thay đổi theo Mẫu số 6 quy định tại Phụ lục X ban hành kèm theo Thông tư 35/2018/TT-BYT; kèm tài liệu kỹ thuật tương ứng với sự thay đổi gửi về Cơ quan tiếp nhận</w:t>
      </w:r>
    </w:p>
    <w:p>
      <w:pPr>
        <w:spacing w:after="0" w:before="0" w:lineRule="auto" w:line="276"/>
        <w:jc w:val="both"/>
      </w:pPr>
      <w:r>
        <w:rPr>
          <w:rFonts w:ascii="Times New Roman" w:hAnsi="Times New Roman" w:cs="Times New Roman" w:eastAsia="Times New Roman"/>
          <w:b w:val="false"/>
          <w:sz w:val="26"/>
        </w:rPr>
        <w:t>Bước 2: Sau khi nhận hồ sơ, Cơ quan tiếp nhận trả cho cơ sở sản xuất Phiếu tiếp nhận theo Mẫu số 01 Phụ lục I ban hành kèm theo Nghị định số 54/2017/NĐ-CP;
a)  Trường hợp không có yêu cầu sửa đổi, bổ sung hồ sơ, cơ quan tiếp nhận tổ chức đánh giá thực tế việc đáp ứng GMP tại cơ sở sản xuất trong thời hạn 20 ngày, kể từ ngày ghi trên Phiếu tiếp nhận hồ sơ.
b) Trường hợp có yêu cầu sửa đổi, bổ sung hồ sơ, trong thời hạn 10 ngày làm việc,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Cơ quan tiếp nhận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Cơ quan tiếp nhận thành lập Đoàn đánh giá, thông báo cho cơ sở sản xuất về Đoàn đánh giá và dự kiến thời gian đánh giá thực tế tại cơ sở. Trong thời hạn 15 ngày, kể từ ngày có văn bản thông báo, Đoàn đánh giá tiến hành đánh giá thực tế việc đáp ứng GMP tại cơ sở sản xuất và lập biên bản đánh giá.</w:t>
      </w:r>
    </w:p>
    <w:p>
      <w:pPr>
        <w:spacing w:after="0" w:before="0" w:lineRule="auto" w:line="276"/>
        <w:jc w:val="both"/>
      </w:pPr>
      <w:r>
        <w:rPr>
          <w:rFonts w:ascii="Times New Roman" w:hAnsi="Times New Roman" w:cs="Times New Roman" w:eastAsia="Times New Roman"/>
          <w:b w:val="false"/>
          <w:sz w:val="26"/>
        </w:rPr>
        <w:t>Bước 5: 
5.1. Trường hợp báo cáo đánh giá GMP kết luận cơ sở sản xuất tuân thủ GMP ở mức độ 1 theo quy định tại điểm a khoản 3 Điều 7 Thông tư 35/2018/TT-BYT: 
- Trong thời hạn 10 ngày, kể từ ngày ký biên bản đánh giá, Cơ quan tiếp nhận ban hành văn  bản đồng ý với thay đổi của cơ sở sản xuất.
5.2. Trường hợp báo cáo đánh giá GMP kết luận cơ sở sản xuất tuân thủ GMP ở mức độ 2 theo quy định tại điểm b khoản 3 Điều 7 Thông tư 35/2018/TT-BYT:
a) Trong thời hạn 05 ngày làm việc, kể từ ngày ký biên bản đánh giá, Cơ quan tiếp nhận gửi báo cáo đánh giá GMP cho cơ sở sản xuất để tiến hành khắc phục, sửa chữa tồn tại và gửi báo cáo khắc phục về Cơ quan tiếp nhận;
b) Sau khi hoàn thành việc khắc phục, sửa chữa, cơ sở sản xuất phải có văn bản báo cáo khắc phục bao gồm kế hoạch và bằng chứng chứng minh (hồ sơ tài liệu, hình ảnh, video, giấy chứng nhận hoặc các tài liệu chứng minh khác) việc khắc phục, sửa chữa tồn tại được ghi trong báo cáo đánh giá GMP.
c) Trong thời hạn 20 ngày, kể từ ngày nhận được văn bản báo cáo khắc phục, Cơ quan tiếp nhận đánh giá kết quả khắc phục của cơ sở sản xuất và kết luận về tình trạng đáp ứng GMP của cơ sở sản xuất:
- Trường hợp việc khắc phục của cơ sở sản xuất đã đáp ứng yêu cầu: Cơ quan tiếp nhận ban hành văn  bản đồng ý với thay đổi của cơ sở sản xuất.
- Trường hợp việc khắc phục của cơ sở sản xuất chưa đáp ứng yêu cầu: Cơ quan tiếp nhận có văn bản thông báo cho cơ sở và nêu rõ lý do.
d) Trong thời hạn 06 tháng, kể từ ngày Cơ quan tiếp nhận gửi Báo cáo đánh giá có nội dung yêu cầu sửa đổi, bổ sung, cơ sở sản xuất phải nộp hồ sơ sửa đổi, bổ sung. Sau thời hạn trên, cơ sở sản xuất không sửa đổi, bổ sung hoặc sau 12 tháng kể từ ngày nộp báo cáo thay đổi bổ sung mà hồ sơ sửa đổi, bổ sung không đáp ứng yêu cầu thì hồ sơ đề nghị đã nộp không còn giá trị.
5.3. Trường hợp báo cáo đánh giá GMP kết luận cơ sở sản xuất tuân thủ GMP mức độ 3 theo quy định tại điểm c khoản 3 Điều 7 Thông tư này:
a) Trong thời hạn 05 ngày, kể từ ngày ký biên bản đánh giá, Cơ quan tiếp nhận gửi báo cáo đánh giá GMP cho cơ sở sản xuất theo quy định tại điểm b khoản 6 Điều 33 Nghị định số 54/2017/NĐ-CP.
b) Sau khi hoàn thành việc khắc phục, sửa chữa, cơ sở sản xuất phải có văn bản báo cáo khắc phục bao gồm kế hoạch và bằng chứng chứng minh (hồ sơ tài liệu, hình ảnh, video, giấy chứng nhận hoặc các tài liệu chứng minh khác) việc khắc phục, sửa chữa tồn tại được ghi trong báo cáo đánh giá GMP.
c) Trong thời hạn 20 ngày, kể từ ngày nhận được văn bản báo cáo khắc phục, Cơ quan tiếp nhận tiến hành đánh giá thực tế việc khắc phục tại cơ sở sản xuất trước khi kết luận tình trạng đáp ứng GMP của cơ sở sản xuất:
- Trường hợp việc khắc phục của cơ sở sản xuất đã đáp ứng yêu cầu: Cơ quan tiếp nhận ban hành văn  bản đồng ý với thay đổi của cơ sở sản xuất.
- Trường hợp việc khắc phục của cơ sở sản xuất chưa đáp ứng yêu cầu: Cơ quan tiếp nhận có văn bản thông báo cho cơ sở và nêu rõ lý do.
5.4. Trường hợp báo cáo đánh giá GMP kết luận cơ sở sản xuất tuân thủ GMP ở mức độ 4 theo quy định tại điểm d khoản 3 Điều 7 Thông tư này:
- Trong thời hạn 05 ngày làm việc, kể từ ngày ký biên bản đánh giá, trên cơ sở đánh giá nguy cơ về tồn tại được phát hiện đối với chất lượng thuốc, nguyên liệu làm thuốc, an toàn của người sử dụng thuốc, Cơ quan tiếp nhận ban hành văn bản thông báo về việc không đáp ứng GMP kèm theo báo cáo đánh giá GMP. Tùy theo tính chất, mức độ vi phạm, Cơ quan tiếp nhận thực hiện một hoặc các biện pháp sau đây:
a) Xử phạt vi phạm hành chính theo quy định của pháp luật về xử lý vi phạm hành chính;
b) Trình Bộ trưởng Bộ Y tế ra quyết định thu hồi Giấy chứng nhận đủ điều kiện kinh doanh dược đã cấp theo quy định tại khoản 2 Điều 40 của Luật dược và thực hiện thu hồi Giấy chứng nhận GMP đã cấp (nếu có). 
c) Trường hợp cơ sở sản xuất không đáp ứng một hoặc một số phạm vi kinh doanh trong Giấy chứng nhận đủ điều kiện kinh doanh dược đã cấp, Cơ quan tiếp nhận:
- Trình Bộ trưởng Bộ Y tế ra quyết định thu hồi Giấy chứng nhận đủ điều kiện kinh doanh dược đã cấp để loại bỏ phạm vi kinh doanh không đáp ứng theo quy định tại Điều 40 của Luật dược, đồng thời cấp Giấy chứng nhận đủ điều kiện kinh doanh dược phù hợp với phạm vi kinh doanh mà cơ sở sản xuất đáp ứng GMP;
- Thực hiện cấp Giấy chứng nhận GMP phù hợp với phạm vi mà cơ sở sản xuất đáp ứng nếu cơ sở có yêu cầu.</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kết luận cơ sở sản xuất đáp ứng việc duy trì GMP hoặc từ ngày ban hành Quyết định thu hồi Giấy chứng nhận đủ điều kiện kinh doanh dược đã cấp do cơ sở sản xuất không duy trì đáp ứng GMP, Cơ quan tiếp nhận cập nhật tình trạng đáp ứng GMP trên Trang Thông tin điện tử của Cơ quan tiếp nhận theo nội dung quy định tại khoản 6 Điều 8 Thông tư này đối với cơ sở sản xuất đáp ứng GMP hoặc thông tin về việc thu hồi Giấy chứng nhận đủ điều kiện kinh doanh dược, Giấy chứng nhận GMP (nếu có) đã cấp đối với cơ sở sản xuất không duy trì đáp ứng GMP.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thay đổi của cơ sở theo Mẫu số 6 quy định tại Phụ lục X ban hành kèm theo Thông tư 35/2018/TT-BYT;</w:t>
            </w:r>
          </w:p>
        </w:tc>
        <w:tc>
          <w:p/>
          <w:p>
            <w:pPr>
              <w:spacing w:after="0" w:before="0" w:lineRule="auto" w:line="276"/>
              <w:jc w:val="left"/>
            </w:pPr>
            <w:r>
              <w:rPr>
                <w:rFonts w:ascii="Times New Roman" w:hAnsi="Times New Roman" w:cs="Times New Roman" w:eastAsia="Times New Roman"/>
                <w:b w:val="false"/>
                <w:sz w:val="26"/>
              </w:rPr>
              <w:t>Mau so 06. TT35.2018.docx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kỹ thuật và nhân sự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138A phố Giảng Võ, phường Kim Mã, Quận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sản xuất thuốc, nguyên liệu làm thuốc GMP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35/2018/TT-BYT</w:t>
            </w:r>
          </w:p>
        </w:tc>
        <w:tc>
          <w:p/>
          <w:p>
            <w:pPr>
              <w:spacing w:after="0" w:before="0" w:lineRule="auto" w:line="276"/>
              <w:jc w:val="left"/>
            </w:pPr>
            <w:r>
              <w:rPr>
                <w:rFonts w:ascii="Times New Roman" w:hAnsi="Times New Roman" w:cs="Times New Roman" w:eastAsia="Times New Roman"/>
                <w:b w:val="false"/>
                <w:sz w:val="26"/>
              </w:rPr>
              <w:t>Thông tư 35/2018/TT-BYT</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11. Kiểm soát thay đổi
Trường hợp cơ sở sản xuất có thay đổi thuộc một trong các trường hợp quy định tại các điểm b, c, d hoặc h khoản 2 Điều này hoặc trường hợp cơ sở sản xuất sản xuất thuốc, nguyên liệu làm thuốc vô trùng có thay đổi thuộc điểm đ khoản 2 Điều này, cơ sở sản xuất phải nộp báo cáo thay đổi kèm tài liệu kỹ thuật tương ứng với sự thay đổi về Cơ quan tiếp nhận. 
a) Cơ quan tiếp nhận thực hiện đánh giá thực tế tại cơ sở sản xuất. Trường hợp cơ sở sản xuất đáp ứng yêu cầu, Cơ quan tiếp nhận có văn bản đồng ý với thay đổi của cơ sở sản xuất;
b) Trình tự đánh giá, phân loại kết quả và xử lý kết quả đánh giá đối với cơ sở sản xuất có thay đổi theo quy định tại điểm b khoản 2 Điều này được thực hiện theo quy định tại các điều 6, 7 và 10 Thông tư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2026-05-14T03:45:51Z</dcterms:created>
  <dc:creator>Apache POI</dc:creator>
</cp:coreProperties>
</file>