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thông tin đăng ký thuế không làm thay đổi cơ quan thuế quản lý trực tiếp  (trừ trường hợp đăng ký thuế theo cơ chế một cửa liên thông qua cơ quan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Đăng ký thay đổi thông tin đăng ký thuế đối với người nộp thuế là tổ chức, hộ gia đình/cá nhân kinh doanh thay đổi các thông tin đăng ký thuế không làm thay đổi cơ quan thuế quản lý trực tiếp (trừ trường hợp đăng ký thuế theo cơ chế một cửa liên thông qua cơ quan đăng ký kinh doanh)</w:t>
      </w:r>
    </w:p>
    <w:p>
      <w:pPr>
        <w:spacing w:after="0" w:before="0" w:lineRule="auto" w:line="276"/>
        <w:jc w:val="both"/>
      </w:pPr>
      <w:r>
        <w:rPr>
          <w:rFonts w:ascii="Times New Roman" w:hAnsi="Times New Roman" w:cs="Times New Roman" w:eastAsia="Times New Roman"/>
          <w:b w:val="false"/>
          <w:sz w:val="26"/>
        </w:rPr>
        <w:t>+ Bước 1:
NNT đã đăng ký thuế với cơ quan thuế, khi có thay đổi một trong các thông tin trên tờ khai đăng ký thuế, bảng kê kèm theo tờ khai đăng ký thuế phải thực hiện thủ tục thay đổi thông tin đăng ký thuế với cơ quan thuế quản lý trực tiếp trong thời hạn 10 (mười) ngày làm việc kể từ ngày phát sinh thông tin thay đổi;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 Đăng ký thay đổi thông tin đăng ký thuế đối với người nộp thuế là cá nhân có phát sinh thu nhập chịu thuế thu nhập cá nhân (trừ cá nhân kinh doanh) và người phụ thuộc - trường hợp cá nhân đăng ký thay đổi thông tin qua cơ quan chi trả thu nhập.</w:t>
      </w:r>
    </w:p>
    <w:p>
      <w:pPr>
        <w:spacing w:after="0" w:before="0" w:lineRule="auto" w:line="276"/>
        <w:jc w:val="both"/>
      </w:pPr>
      <w:r>
        <w:rPr>
          <w:rFonts w:ascii="Times New Roman" w:hAnsi="Times New Roman" w:cs="Times New Roman" w:eastAsia="Times New Roman"/>
          <w:b w:val="false"/>
          <w:sz w:val="26"/>
        </w:rPr>
        <w:t>+ Bước 1: Trường hợp cá nhân có ủy quyền cho tổ chức, cá nhân chi trả thu nhập thực hiện đăng ký thay đổi thông tin đăng ký thuế cho cá nhân và người phụ thuộc thì phải gửi văn bản ủy quyền (đối với trường hợp chưa có văn bản ủy quyền cho cơ quan chi trả thu nhập trước đó) và bản sao các giấy tờ có thay đổi thông tin liên quan đến đăng ký thuế của cá nhân hoặc người phụ thuộc của người có quốc tịch nước ngoài hoặc người có quốc tịch Việt Nam sinh sống tại nước ngoài không có số định danh cá nhân cho tổ chức chi trả thu nhập chậm nhất là 10 ngày làm việc kể từ ngày phát sinh thông tin thay đổi; tổ chức chi trả thu nhập có trách nhiệm tổng hợp thông tin thay đổi của cá nhân, người phụ thuộc vào tờ khai đăng ký thuế và gửi cho cơ quan quản lý thuế chậm nhất là 10 ngày làm việc kể từ ngày nhận được ủy quyền của cá nhân.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(iii). Đăng ký thay đổi thông tin đăng ký thuế đối với người nộp thuế là cá nhân có phát sinh thu nhập chịu thuế thu nhập cá nhân (trừ cá nhân kinh doanh) và người phụ thuộc - Trường hợp cá nhân đăng ký thay đổi thông tin trực tiếp tại cơ quan thuế.</w:t>
      </w:r>
    </w:p>
    <w:p>
      <w:pPr>
        <w:spacing w:after="0" w:before="0" w:lineRule="auto" w:line="276"/>
        <w:jc w:val="both"/>
      </w:pPr>
      <w:r>
        <w:rPr>
          <w:rFonts w:ascii="Times New Roman" w:hAnsi="Times New Roman" w:cs="Times New Roman" w:eastAsia="Times New Roman"/>
          <w:b w:val="false"/>
          <w:sz w:val="26"/>
        </w:rPr>
        <w:t>+ Bước 1: Người nộp thuế là cá nhân đăng ký thuế trực tiếp với cơ quan thuế khi có thay đổi thông tin đăng ký thuế thì phải thông báo cho Chi cục Thuế nơi cá nhân thường trú hoặc tạm trú trong thời hạn 10 ngày làm việc kể từ ngày phát sinh thông tin thay đổi.
++ Đối với trường hợp hồ sơ đăng ký thuế điện tử: Người nộp thuế (NNT) truy cập vào Cổng thông tin điện tử mà người nộp thuế lựa chọn (Cổng thông tin điện tử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hd w:val="clear" w:color="auto" w:fill="F2F6F9"/>
        <w:spacing w:after="0" w:before="120" w:lineRule="auto" w:line="276"/>
        <w:jc w:val="both"/>
      </w:pPr>
      <w:r>
        <w:rPr>
          <w:rFonts w:ascii="Times New Roman" w:hAnsi="Times New Roman" w:cs="Times New Roman" w:eastAsia="Times New Roman"/>
          <w:b w:val="true"/>
          <w:sz w:val="26"/>
        </w:rPr>
        <w:t>(iv) Đăng ký thay đổi thông tin đăng ký thuế đối với nhà thầu, nhà đầu tư dầu khí khi chuyển nhượng phần vốn góp trong tổ chức kinh tế hoặc chuyển nhượng một phần quyền lợi tham gia hợp đồng dầu khí.</w:t>
      </w:r>
    </w:p>
    <w:p>
      <w:pPr>
        <w:spacing w:after="0" w:before="0" w:lineRule="auto" w:line="276"/>
        <w:jc w:val="both"/>
      </w:pPr>
      <w:r>
        <w:rPr>
          <w:rFonts w:ascii="Times New Roman" w:hAnsi="Times New Roman" w:cs="Times New Roman" w:eastAsia="Times New Roman"/>
          <w:b w:val="false"/>
          <w:sz w:val="26"/>
        </w:rPr>
        <w:t>+ Bước 1: Nhà thầu, nhà đầu tư dầu khí khi chuyển nhượng phần vốn góp trong tổ chức kinh tế hoặc chuyển nhượng một phần quyền lợi tham gia hợp đồng dầu khí phải thực hiện thủ tục thay đổi thông tin đăng ký thuế với Cục thuế nơi người điều hành đặt trụ sở hoặc tại Cục Thuế doanh nghiệp lớn trong trường hợp người điều hành được phân công cho Cục Thuế doanh nghiệp lớn quản lý trong thời hạn 10 (mười) ngày làm việc kể từ ngày phát sinh thông tin thay đổi.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2. Trường hợp thay đổi thông tin không có trên Thông báo mã số thuế người phụ thuộc ủy quyền đăng ký thuế cho cơ quan chi trả thu nhập hoặc Thông báo mã số thuế cá nhân: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3. Trong thời hạn 02 (hai) ngày làm việc kể từ ngày nhận được đầy đủ hồ sơ thay đổi thông tin đăng ký thuế của người nộp thuế (đối với trường hợp không cấp lại Thông báo mã số thuế cá nhân).
4. 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
2. Trường hợp thay đổi thông tin trên Thông báo mã số thuế người phụ thuộc ủy quyền đăng ký thuế cho cơ quan chi trả thu nhập hoặc Thông báo mã số thuế cá nhân: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Thông báo mã số thuế người phụ thuộc ủy quyền đăng ký thuế cho cơ quan chi trả thu nhập hoặc Thông báo mã số thuế cá nhân đã cập nhật thông tin thay đổi.
3. Trong thời hạn 03 (ba) ngày làm việc kể từ ngày nhận được đầy đủ hồ sơ thay đổi thông tin đăng ký thuế của người nộp thuế (đối với trường hợp cấp lại Thông báo mã số thuế cá nhân).
4. 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2. Trường hợp thay đổi thông tin không có trên Thông báo mã số thuế người phụ thuộc ủy quyền đăng ký thuế cho cơ quan chi trả thu nhập hoặc Thông báo mã số thuế cá nhân: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3. Trong thời hạn 02 (hai) ngày làm việc kể từ ngày nhận được đầy đủ hồ sơ thay đổi thông tin đăng ký thuế của người nộp thuế (đối với trường hợp không cấp lại Thông báo mã số thuế cá nhân).
4. 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
2. Trường hợp thay đổi thông tin trên Thông báo mã số thuế người phụ thuộc ủy quyền đăng ký thuế cho cơ quan chi trả thu nhập hoặc Thông báo mã số thuế cá nhân: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Thông báo mã số thuế người phụ thuộc ủy quyền đăng ký thuế cho cơ quan chi trả thu nhập hoặc Thông báo mã số thuế cá nhân đã cập nhật thông tin thay đổi.
3. Trong thời hạn 03 (ba) ngày làm việc kể từ ngày nhận được đầy đủ hồ sơ thay đổi thông tin đăng ký thuế của người nộp thuế (đối với trường hợp cấp lại Thông báo mã số thuế cá nhân).
4. 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không có trên Giấy chứng nhận đăng ký thuế hoặc Thông báo mã số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2. Trường hợp thay đổi thông tin không có trên Thông báo mã số thuế người phụ thuộc ủy quyền đăng ký thuế cho cơ quan chi trả thu nhập hoặc Thông báo mã số thuế cá nhân: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
3. Trong thời hạn 02 (hai) ngày làm việc kể từ ngày nhận được đầy đủ hồ sơ thay đổi thông tin đăng ký thuế của người nộp thuế (đối với trường hợp không cấp lại Thông báo mã số thuế cá nhân).
4. Trường hợp người nộp thuế thay đổi các thông tin không làm thay đổi thông tin trên Giấy chứng nhận đăng ký thuế: Trong thời hạn 02 (hai) ngày làm việc kể từ ngày nhận đủ hồ sơ của người nộp thuế, cơ quan thuế quản lý trực tiếp người nộp thuế có trách nhiệm cập nhật các thông tin thay đổi vào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thay đổi thông tin trên Giấy chứng nhận đăng ký thuế hoặc Thông báo mã số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hoặc Thông báo mã số thuế đã cập nhật thông tin thay đổi.
2. Trường hợp thay đổi thông tin trên Thông báo mã số thuế người phụ thuộc ủy quyền đăng ký thuế cho cơ quan chi trả thu nhập hoặc Thông báo mã số thuế cá nhân: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Thông báo mã số thuế người phụ thuộc ủy quyền đăng ký thuế cho cơ quan chi trả thu nhập hoặc Thông báo mã số thuế cá nhân đã cập nhật thông tin thay đổi.
3. Trong thời hạn 03 (ba) ngày làm việc kể từ ngày nhận được đầy đủ hồ sơ thay đổi thông tin đăng ký thuế của người nộp thuế (đối với trường hợp cấp lại Thông báo mã số thuế cá nhân).
4. Trường hợp người nộp thuế thay đổi các thông tin trên Giấy chứng nhận đăng ký thuế: Trong thời hạn 03 (ba) ngày làm việc kể từ ngày nhận đủ hồ sơ của người nộp thuế, cơ quan thuế quản lý trực tiếp có trách nhiệm cập nhật các thông tin thay đổi vào Hệ thống ứng dụng đăng ký thuế; đồng thời, ban hành Giấy chứng nhận đăng ký thuế đã cập nhật thông tin thay đổi.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Đăng ký thay đổi thông tin đăng ký thuế đối với người nộp thuế là tổ chức, hộ gia đình/cá nhân kinh doanh thay đổi các thông tin đăng ký thuế không làm thay đổi cơ quan thuế quản lý trực tiếp (trừ trường hợp đăng ký thuế theo cơ chế một cửa liên thông qua cơ quan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NNT là tổ chức (trừ trường hợp đăng ký theo cơ chế một cửa liên thông qua cơ quan đăng ký kinh doanh; tổ chức, cá nhân nước ngoài và tổ chức ở Việt Nam sử dụng tiền viện trợ nhân đạo, viện trợ không hoàn lại của nước ngoài mua hàng hoá, dịch vụ có thuế giá trị gia tăng ở Việt Nam để viện trợ không hoàn lại, viện trợ nhân đạo; các cơ quan đại diện ngoại giao, cơ quan lãnh sự và cơ quan đại diện của tổ chức quốc tế tại Việt Nam thuộc đối tượng được hoàn thuế giá trị gia tăng đối với đối tượng hưởng ưu đãi miễn trừ ngoại giao; Chủ dự án ODA thuộc diện được hoàn thuế giá trị gia tăng, Văn phòng đại diện nhà tài trợ dự án ODA, tổ chức do phía nhà tài trợ nước ngoài chỉ định quản lý chương trình, dự án ODA không hoàn lại) hồ sơ gồm: +++ Tờ khai điều chỉnh, bổ sung thông tin đăng ký thuế theo mẫu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Giấy chứng nhận đăng ký hoạt động đơn vị phụ thuộc, hoặc Quyết định thành lập, hoặc Giấy phép tương đương do cơ quan có thẩm quyền cấp nếu thông tin trên các Giấy tờ này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cá nhân nước ngoài và tổ chức ở Việt Nam sử dụng tiền viện trợ nhân đạo, viện trợ không hoàn lại của nước ngoài mua hàng hoá, dịch vụ có thuế giá trị gia tăng ở Việt Nam để viện trợ không hoàn lại, viện trợ nhân đạo; các cơ quan đại diện ngoại giao, cơ quan lãnh sự và cơ quan đại diện của tổ chức quốc tế tại Việt Nam thuộc đối tượng được hoàn thuế giá trị gia tăng đối với đối tượng hưởng ưu đãi miễn trừ ngoại giao; Chủ dự án ODA thuộc diện được hoàn thuế giá trị gia tăng, Văn phòng đại diện nhà tài trợ dự án ODA, tổ chức do phía nhà tài trợ nước ngoài chỉ định quản lý chương trình, dự án ODA không hoàn lại, hồ sơ gồm: Tờ khai điều chỉnh, bổ sung thông tin đăng ký thuế theo mẫu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hộ gia đình, cá nhân có hoạt động sản xuất, kinh doanh hàng hóa, dịch vụ theo quy định của pháp luật nhưng không phải đăng ký hộ kinh doanh qua cơ quan đăng ký kinh doanh theo quy định của Chính phủ về hộ kinh doanh; cá nhân kinh doanh của các nước có chung đường biên giới đất liền với Việt Nam thực hiện hoạt động mua, bán, trao đổi hàng hóa tại chợ biên giới, chợ cửa khẩu, chợ trong khu kinh tế cửa khẩu. Hồ sơ gồm: +++ Tờ khai điều chỉnh, bổ sung thông tin đăng ký thuế mẫu số 08-MST ban hành kèm theo Thông tư 86/2024/TT-BTC ngày 23/12/2024  hoặc Hồ sơ khai thuế theo quy định của pháp luật về quản lý thuế;</w:t>
            </w:r>
          </w:p>
        </w:tc>
        <w:tc>
          <w:p/>
          <w:p>
            <w:pPr>
              <w:spacing w:after="0" w:before="0" w:lineRule="auto" w:line="276"/>
              <w:jc w:val="left"/>
            </w:pPr>
            <w:r>
              <w:rPr>
                <w:rFonts w:ascii="Times New Roman" w:hAnsi="Times New Roman" w:cs="Times New Roman" w:eastAsia="Times New Roman"/>
                <w:b w:val="false"/>
                <w:sz w:val="26"/>
              </w:rPr>
              <w:t>Mu08MST.docx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còn hiệu lực của cá nhân nếu thông tin trên giấy tờ này có thay đổi đối với cá nhân là người nước ngoài hoặc người Việt Nam sinh sống tại nước ngoài không có số định danh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 Đăng ký thay đổi thông tin đăng ký thuế đối với người nộp thuế là cá nhân có phát sinh thu nhập chịu thuế thu nhập cá nhân (trừ cá nhân kinh doanh) và người phụ thuộc - trường hợp cá nhân đăng ký thay đổi thông tin qua cơ quan chi trả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Tờ khai đăng ký mẫu số 05-ĐK-TH-TCT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MS05-K-TH-TCT.docx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phụ thuộc: Tờ khai đăng ký mẫu số 20-ĐK-TH-TCT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MS20-K-TH-TCT.docx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(iii). Đăng ký thay đổi thông tin đăng ký thuế đối với người nộp thuế là cá nhân có phát sinh thu nhập chịu thuế thu nhập cá nhân (trừ cá nhân kinh doanh) và người phụ thuộc - Trường hợp cá nhân đăng ký thay đổi thông tin trực tiếp tại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mẫu số 08-MST hoặc mẫu số 20-ĐK-TCT ban hành kèm theo Thông tư số 86/2024/TT-BTC ngày 23/12/2024 của Bộ Tài chính. Trường hợp cá nhân hoặc người phụ thuộc thuộc trường hợp cơ quan thuế cấp mã số thuế (là người có quốc tịch nước ngoài hoặc là người có quốc tịch Việt Nam sinh sống tại nước ngoài không có số định danh cá nhân được xác lập từ Cơ sở dữ liệu quốc gia về dân cư) thì nộp kèm theo bản sao Hộ chiếu còn hiệu lực của cá nhân hoặc người phụ thuộc trong trường hợp thông tin đăng ký thuế trên giấy tờ này có thay đổi</w:t>
            </w:r>
          </w:p>
        </w:tc>
        <w:tc>
          <w:p/>
          <w:p>
            <w:pPr>
              <w:spacing w:after="0" w:before="0" w:lineRule="auto" w:line="276"/>
              <w:jc w:val="left"/>
            </w:pPr>
            <w:r>
              <w:rPr>
                <w:rFonts w:ascii="Times New Roman" w:hAnsi="Times New Roman" w:cs="Times New Roman" w:eastAsia="Times New Roman"/>
                <w:b w:val="false"/>
                <w:sz w:val="26"/>
              </w:rPr>
              <w:t>Mu08-TKthayithngtinKT.doc</w:t>
            </w:r>
          </w:p>
          <w:p>
            <w:pPr>
              <w:spacing w:after="0" w:before="0" w:lineRule="auto" w:line="276"/>
              <w:jc w:val="left"/>
            </w:pPr>
            <w:r>
              <w:rPr>
                <w:rFonts w:ascii="Times New Roman" w:hAnsi="Times New Roman" w:cs="Times New Roman" w:eastAsia="Times New Roman"/>
                <w:b w:val="false"/>
                <w:sz w:val="26"/>
              </w:rPr>
              <w:t>Mau-20-DK-TCT-To-khai-dang-ky-thue.docx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(iv) Đăng ký thay đổi thông tin đăng ký thuế đối với nhà thầu, nhà đầu tư dầu khí khi chuyển nhượng phần vốn góp trong tổ chức kinh tế hoặc chuyển nhượng một phần quyền lợi tham gia hợp đồng dầu khí.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điều chỉnh, bổ sung thông tin đăng ký thuế theo mẫu 08-MST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Mu08MST.docx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 Thông báo mã số thuế cá nhân (theo mẫu 14-MST), Cập nhật thông tin thay đổi nếu khớp đúng với thông tin trong Cơ sở dữ liệu quốc gia về dân cư, Giấy chứng nhận đăng ký thuế (trường hợp người nộp thuế thay đổi các thông tin trên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của Bộ Tài chính hướng dẫn giao dịch điện tử trong lĩnh vực thuế. 
+ + Cá nhân là người Việt Nam phải kê khai các thông tin về họ và tên, ngày tháng năm sinh, số định danh cá nhân của người phụ thuộc chính xác so với các thông tin được lưu trữ tại Cơ sở dữ liệu quốc gia về dân cư, trường hợp chưa được cấp số định danh cá nhân thì cá nhân phải liên hệ với cơ quan Công an cấp xã để thu thập thông tin vào Cơ sở dữ liệu quốc gia về dân cư và cấp số định danh cá nhân trước khi thực hiện thủ tục đăng ký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2026-05-21T16:46:58Z</dcterms:created>
  <dc:creator>Apache POI</dc:creator>
</cp:coreProperties>
</file>