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Giấy đăng ký hoạt động của Trung tâm trọng tài; thay đổi nội dung Giấy đăng ký hoạt động của Chi nhánh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thay đổi nội dung Giấy đăng ký hoạt động của Trung tâm trọng tài do thay đổi nội dung Giấy phép thành lập Trung tâm trọng tài:
- Trong thời hạn 15 ngày kể từ ngày văn bản chấp thuận việc thay đổi nội dung Giấy phép có hiệu lực, Trung tâm trọng tài gửi đơn đề nghị thay đổi nội dung Giấy đăng ký hoạt động qua dịch vụ bưu chính hoặc trực tiếp đến Sở Tư pháp nơi Trung tâm trọng tài đăng ký hoạt động hoặc trực tuyến trên Cổng Dịch vụ công quốc gia. 
- Trong thời hạn 03 ngày làm việc kể từ ngày nhận được hồ sơ, Sở Tư pháp quyết định thay đổi nội dung Giấy đăng ký hoạt động của Trung tâm.
b) Trường hợp thay đổi nội dung Giấy đăng ký hoạt động của Trung tâm trọng tài do thay đổi người đại diện theo pháp luật, địa điểm đặt trụ sở Trung tâm trọng tài trong phạm vi tỉnh, thành phố trực thuộc trung ương:
- Trung tâm trọng tài thay đổi người đại diện theo pháp luật, địa điểm đặt trụ sở trong phạm vi tỉnh, thành phố trực thuộc trung ương thì trong thời hạn 07 ngày làm việc, kể từ ngày thay đổi phải thông báo bằng văn bản cho Chủ tịch Ủy ban nhân dân cấp tỉnh nơi đặt trụ sở và gửi trực tiếp hoặc gửi qua dịch vụ bưu chính 01 bộ hồ sơ thay đổi nội dung đăng ký cho Sở Tư pháp nơi Trung tâm trọng tài đăng ký hoạt động. 
- Sở Tư pháp quyết định thay đổi nội dung Giấy đăng ký hoạt động của Trung tâm trọng tài.
c)  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
Trường hợp thay đổi Trưởng Chi nhánh, địa điểm đặt trụ sở của Chi nhánh tổ chức trọng tài nước ngoài trong phạm vi tỉnh, thành phố trực thuộc trung ương thì trong thời hạn 07 ngày kể từ ngày quyết định thay đổi, Chi nhánh phải thông báo bằng văn bản cho cơ quan có thẩm quyền nơi cấp Giấy phép thành lập và gửi đơn đề nghị thay đổi nội dung Giấy đăng ký hoạt động qua dịch vụ bưu chính hoặc trực tiếp đến Sở Tư pháp nơi đặt trụ sở hoặc trực tuyến trên Cổng Dịch vụ công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đối với thay đổi nội dung Giấy đăng ký hoạt động Chi nhánh của Trung tâm trọng tài nước ngoài tại Việt Nam)</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đối với thay đổi nội dung Giấy đăng ký hoạt động của Trung tâm trọng tài)</w:t>
            </w:r>
          </w:p>
        </w:tc>
        <w:tc>
          <w:p/>
          <w:p>
            <w:pPr>
              <w:spacing w:after="0" w:before="0" w:lineRule="auto" w:line="276"/>
              <w:jc w:val="left"/>
            </w:pPr>
            <w:r>
              <w:rPr>
                <w:rFonts w:ascii="Times New Roman" w:hAnsi="Times New Roman" w:cs="Times New Roman" w:eastAsia="Times New Roman"/>
                <w:b w:val="false"/>
                <w:sz w:val="26"/>
              </w:rPr>
              <w:t>a) Trường hợp thay đổi nội dung Giấy đăng ký hoạt động của Trung tâm trọng tài do thay đổi nội dung Giấy phép thành lập Trung tâm trọng tài: Đơn đề nghị thay đổi nội dung Giấy đăng ký hoạt động của Trung tâm trọng tài. 
b) Trường hợp thay đổi nội dung Giấy đăng ký hoạt động của Trung tâm trọng tài do thay đổi người đại diện theo pháp luật, địa điểm đặt trụ sở Trung tâm trọng tài trong phạm vi tỉnh, thành phố trực thuộc trung ương:
- Thông báo về việc thay đổi người đại diện theo pháp luật, địa điểm đặt trụ sở Trung tâm trọng tài trong phạm vi tỉnh, thành phố trực thuộc trung ương;  
- Văn bản đề nghị thay đổi nội dung Giấy đăng ký hoạt động; 
- Bản chính Giấy đăng ký hoạt động.
c) 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
- Văn bản đề nghị thay đổi nội dung Giấy đăng ký hoạt động; 
- Bản chính Giấy đăng ký hoạt động;
- Bản sao có chứng thực hoặc bản sao kèm bản chính để đối chiếu Giấy phép thành lập Chi nhánh Tổ chức trọng tài nước ngoài (trường hợp Giấy phép do Bộ trưởng Bộ Tư pháp cấp).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(đối với thay đổi nội dung Giấy đăng ký hoạt động của Trung tâm trọng tài)</w:t>
            </w:r>
          </w:p>
          <w:p>
            <w:pPr>
              <w:spacing w:after="0" w:before="0" w:lineRule="auto" w:line="276"/>
              <w:jc w:val="left"/>
            </w:pPr>
            <w:r>
              <w:rPr>
                <w:rFonts w:ascii="Times New Roman" w:hAnsi="Times New Roman" w:cs="Times New Roman" w:eastAsia="Times New Roman"/>
                <w:b w:val="false"/>
                <w:sz w:val="26"/>
              </w:rPr>
              <w:t>Phí : 3.000.000 Đồng</w:t>
              <w:t xml:space="preserve"> (đối với thay đổi nội dung Giấy đăng ký hoạt động Chi nhánh của Trung tâm trọng tài nước ngoài tại Việt Nam)</w:t>
            </w:r>
          </w:p>
        </w:tc>
        <w:tc>
          <w:p/>
          <w:p>
            <w:pPr>
              <w:spacing w:after="0" w:before="0" w:lineRule="auto" w:line="276"/>
              <w:jc w:val="left"/>
            </w:pPr>
            <w:r>
              <w:rPr>
                <w:rFonts w:ascii="Times New Roman" w:hAnsi="Times New Roman" w:cs="Times New Roman" w:eastAsia="Times New Roman"/>
                <w:b w:val="false"/>
                <w:sz w:val="26"/>
              </w:rPr>
              <w:t>a) Trường hợp thay đổi nội dung Giấy đăng ký hoạt động của Trung tâm trọng tài do thay đổi nội dung Giấy phép thành lập Trung tâm trọng tài: Đơn đề nghị thay đổi nội dung Giấy đăng ký hoạt động của Trung tâm trọng tài.
b) Trường hợp thay đổi nội dung Giấy đăng ký hoạt động của Trung tâm trọng tài do thay đổi người đại diện theo pháp luật, địa điểm đặt trụ sở Trung tâm trọng tài trong phạm vi tỉnh, thành phố trực thuộc trung ương:
- Thông báo về việc thay đổi người đại diện theo pháp luật, địa điểm đặt trụ sở Trung tâm trọng tài trong phạm vi tỉnh, thành phố trực thuộc trung ương;
- Văn bản đề nghị thay đổi nội dung Giấy đăng ký hoạt động;
- Bản chính Giấy đăng ký hoạt động.
c) 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
- Văn bản đề nghị thay đổi nội dung Giấy đăng ký hoạt động;
- Bản chính Giấy đăng ký hoạt động;
- Bản sao có chứng thực hoặc bản sao kèm bản chính để đối chiếu Giấy phép thành lập Chi nhánh Tổ chức trọng tài nước ngoài (trường hợp Giấy phép do Bộ trưởng Bộ Tư pháp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đối với thay đổi nội dung Giấy đăng ký hoạt động của Trung tâm trọng tài)</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đối với thay đổi nội dung Giấy đăng ký hoạt động Chi nhánh của Trung tâm trọng tài nước ngoài tại Việt Nam.)</w:t>
            </w:r>
          </w:p>
        </w:tc>
        <w:tc>
          <w:p/>
          <w:p>
            <w:pPr>
              <w:spacing w:after="0" w:before="0" w:lineRule="auto" w:line="276"/>
              <w:jc w:val="left"/>
            </w:pPr>
            <w:r>
              <w:rPr>
                <w:rFonts w:ascii="Times New Roman" w:hAnsi="Times New Roman" w:cs="Times New Roman" w:eastAsia="Times New Roman"/>
                <w:b w:val="false"/>
                <w:sz w:val="26"/>
              </w:rPr>
              <w:t>a) Trường hợp thay đổi nội dung Giấy đăng ký hoạt động của Trung tâm trọng tài do thay đổi nội dung Giấy phép thành lập Trung tâm trọng tài: Đơn đề nghị thay đổi nội dung Giấy đăng ký hoạt động của Trung tâm trọng tài.
b) Trường hợp thay đổi nội dung Giấy đăng ký hoạt động của Trung tâm trọng tài do thay đổi người đại diện theo pháp luật, địa điểm đặt trụ sở Trung tâm trọng tài trong phạm vi tỉnh, thành phố trực thuộc trung ương:
- Thông báo về việc thay đổi người đại diện theo pháp luật, địa điểm đặt trụ sở Trung tâm trọng tài trong phạm vi tỉnh, thành phố trực thuộc trung ương;
- Văn bản đề nghị thay đổi nội dung Giấy đăng ký hoạt động;
- Bản chính Giấy đăng ký hoạt động.
c) 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
- Văn bản đề nghị thay đổi nội dung Giấy đăng ký hoạt động;
- Bản chính Giấy đăng ký hoạt động;
- Bản sao có chứng thực hoặc bản sao kèm bản chính để đối chiếu Giấy phép thành lập Chi nhánh Tổ chức trọng tài nước ngoài (trường hợp Giấy phép do Bộ trưởng Bộ Tư pháp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Giấy phép thành lập Chi nhánh Tổ chức trọng tài nước ngoài (trường hợp Giấy phép do Bộ trưởng Bộ Tư pháp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Trung tâm trọng tài do thay đổi người đại diện theo pháp luật, địa điểm đặt trụ sở Trung tâm trọng tài trong phạm vi tỉnh, thành phố trực thuộc trung 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thay đổi người đại diện theo pháp luật, địa điểm đặt trụ sở Trung tâm trọng tài trong phạm vi tỉnh, thành phố trực thuộc trung ương</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thay đổi nội dung Giấy đăng ký hoạt động</w:t>
            </w:r>
          </w:p>
        </w:tc>
        <w:tc>
          <w:p/>
          <w:p>
            <w:pPr>
              <w:spacing w:after="0" w:before="0" w:lineRule="auto" w:line="276"/>
              <w:jc w:val="left"/>
            </w:pPr>
            <w:r>
              <w:rPr>
                <w:rFonts w:ascii="Times New Roman" w:hAnsi="Times New Roman" w:cs="Times New Roman" w:eastAsia="Times New Roman"/>
                <w:b w:val="false"/>
                <w:sz w:val="26"/>
              </w:rPr>
              <w:t>Mu10.docx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Trung tâm trọng tài do thay đổi nội dung Giấy phép thành lập Trung tâm trọng tài: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Giấy đăng ký hoạt động của Trung tâm trọng tài.</w:t>
            </w:r>
          </w:p>
        </w:tc>
        <w:tc>
          <w:p/>
          <w:p>
            <w:pPr>
              <w:spacing w:after="0" w:before="0" w:lineRule="auto" w:line="276"/>
              <w:jc w:val="left"/>
            </w:pPr>
            <w:r>
              <w:rPr>
                <w:rFonts w:ascii="Times New Roman" w:hAnsi="Times New Roman" w:cs="Times New Roman" w:eastAsia="Times New Roman"/>
                <w:b w:val="false"/>
                <w:sz w:val="26"/>
              </w:rPr>
              <w:t>Mu10.docx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nội dung Giấy đăng ký hoạt động của Trung tâm trọng tài, Giấy đăng ký hoạt động Chi nhánh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2026-05-05T09:49:39Z</dcterms:created>
  <dc:creator>Apache POI</dc:creator>
</cp:coreProperties>
</file>