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1.000594.000.00.00.H53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Vũ đạo thể thao giải trí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 Doanh nghiệp nộp hồ sơ đề nghị cấp giấy chứng nhận bằng hình thức trực tiếp hoặc qua dịch vụ bưu chính công ích đến Trung tâm Phục vụ hành chính công tỉnh Tây Ninh (cơ sở 1 tại địa chỉ: Tầng 2, Khối nhà cơ quan 4, Khu trung tâm chính trị hành chính tỉnh, số 2, đường Song Hành, phường Long An, tỉnh Tây Ninh; cơ sở 2 tại địa chỉ: Số 83, đường Phạm Tung, phường Tân Ninh, tỉnh Tây Ninh) hoặc Trung tâm Phục vụ Hành chính công cấp xã bất kỳ trên địa bàn tỉnh Tây Ninh; hoặc nộp trực tuyến qua hệ thống dịch vụ công trực tuyến Cổng dịch vụ công quốc gia https://dichvucong.gov.vn/p/home/dvc-dich-vu-cong-truc-tuyen.html.
- Công chức tiếp nhận hồ sơ kiểm tra tính đầy đủ, hợp lệ của hồ sơ: 
+ Trường hợp hồ sơ đầy đủ, hợp lệ thì tiếp nhận, lập Giấy tiếp nhận hồ sơ và hẹn trả kết quả, trao cho người nộp hồ sơ. 
+ Trường hợp hồ sơ chưa đầy đủ, hợp lệ thì hướng dẫn cho người nộp hồ sơ bổ sung, hoàn chỉnh hồ sơ theo quy định. 
- Trung tâm Phục vụ hành chính công đã tiếp nhận hồ sơ chuyển ngay hồ sơ đến Phòng Quản lý Thể dục thể thao thuộc Sở Văn hóa, Thể thao và Du lịch xử lý.
* Bước 2. Thẩm định hồ sơ 
Phòng Quản lý Thể dục thể thao tổ chức thẩm định. Trường hợp đảm bảo đầy đủ các điều kiện theo quy định, Phòng Quản lý Thể dục thể thao tham mưu trình Lãnh đạo Sở Văn hóa, Thể thao và Du lịch ký ban hành Giấy chứng nhận. Trường hợp chưa đảm bảo các điều kiện, cần sửa đổi, bổ sung, Sở Văn hóa, Thể thao và Du lịch thông báo trực tiếp hoặc bằng văn bản những nội dung cần sửa đổi, bổ sung đến doanh nghiệp trong thời hạn 03 ngày làm việc, kể từ ngày nhận hồ sơ.
* Bước 3. Ký văn bản trả lời  
Ngay khi có giấy chứng nhận, Sở Văn hóa, Thể thao và Du lịch chuyển ngay đến Trung tâm Phục vụ hành chính công đã tiếp nhận hồ sơ để trả kết quả.
* Bước 4: Trả kết quả
- Trung tâm Phục vụ hành chính công đã tiếp nhận hồ sơ thông báo người nộp hồ sơ đến nhận kết quả và thực hiện các nghĩa vụ có liên quan (nếu có).
- Trung tâm Phục vụ hành chính công đã tiếp nhận hồ sơ thực hiện trả kết quả cho người nộp hồ sơ theo hình thức đã đăng ký khi nộp hồ sơ.
- Người nộp hồ sơ mang theo Giấy tiếp nhận hồ sơ và hẹn trả kết quả đến Trung tâm Phục vụ hành chính công nơi nhận hồ sơ để được hướng dẫn thực hiện các nghĩa vụ có liên quan (nếu có) và nhận kết quả trực tiếp (hoặc yêu cầu Trung tâm chuyển kết quả qua bưu điện).
* Thời gian tiếp nhận hồ sơ và trả kết quả: Từ thứ Hai đến thứ Sáu hàng tuần (trừ ngày nghỉ theo quy định).
+ Sáng: Từ 7 giờ 00 phút đến 11 giờ 30 phút.
+ Chiều: Từ 13 giờ 30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10/NQ-HĐND ngày 7/8/2025 của HĐND tỉnh Tây Ninh về việc áp dụng các Nghị quyết quy phạm pháp luật của HĐND tỉnh trên địa bàn tỉnh Tây Ninh về áp dụng Nghị quyết số 11/2020/NQ-HĐND ngày 09/7/2020 của HĐND tỉnh Long An)</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tỉnh Tây Ninh hoặc tại bất kỳ Trung tâm Phục vụ hành chính công cấp xã trên địa bàn tỉnh Tây Ninh.
- 07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10/NQ-HĐND ngày 7/8/2025 của HĐND tỉnh Tây Ninh về việc áp dụng các Nghị quyết quy phạm pháp luật của HĐND tỉnh trên địa bàn tỉnh Tây Ninh về áp dụng Nghị quyết số 11/2020/NQ-HĐND ngày 09/7/2020 của HĐND tỉnh Long An)</w:t>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Cổng dịch vụ công Quốc gia, địa chỉ: https://dichvucong.gov.vn/
- Thời hạn giải quyết: 07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10/NQ-HĐND ngày 7/8/2025 của HĐND tỉnh Tây Ninh về việc áp dụng các Nghị quyết quy phạm pháp luật của HĐND tỉnh trên địa bàn tỉnh Tây Ninh về áp dụng Nghị quyết số 11/2020/NQ-HĐND ngày 09/7/2020 của HĐND tỉnh Long An)</w:t>
            </w:r>
          </w:p>
        </w:tc>
        <w:tc>
          <w:p/>
          <w:p>
            <w:pPr>
              <w:spacing w:after="0" w:before="0" w:lineRule="auto" w:line="276"/>
              <w:jc w:val="left"/>
            </w:pPr>
            <w:r>
              <w:rPr>
                <w:rFonts w:ascii="Times New Roman" w:hAnsi="Times New Roman" w:cs="Times New Roman" w:eastAsia="Times New Roman"/>
                <w:b w:val="false"/>
                <w:sz w:val="26"/>
              </w:rPr>
              <w:t>- Nộp tại các điểm bưu chính thuộc Hệ thống bưu điện tỉnh Tây Ninh (bao gồm bưu điện: tỉnh, xã) hoặc liên hệ qua số điện thoại 1900.561563 để được nhân viên tại các điểm bưu chính thuộc hệ thống Bưu điện tỉnh gần nhất trực tiếp đến tiếp nhận hồ sơ tại nơi mà tổ chức, cá nhân có yêu cầu.
- Thời hạn giải quyết: 07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Tây Ninh hoặc tại bất kỳ Trung tâm Phục vụ hành chính công cấp xã trên địa bàn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Văn hóa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số 31/2024/NĐ-CP ngày 15/3/2024 của Chính phủ sửa đổi, bổ sung một số điều của Nghị định số 01/2012/NĐ-CP, Nghị định số 61/2016/NĐ-CP và Nghị định số 36/2019/NĐ-CP</w:t>
            </w:r>
          </w:p>
        </w:tc>
        <w:tc>
          <w:p/>
          <w:p>
            <w:pPr>
              <w:spacing w:after="0" w:before="0" w:lineRule="auto" w:line="276"/>
              <w:jc w:val="left"/>
            </w:pPr>
            <w:r>
              <w:rPr>
                <w:rFonts w:ascii="Times New Roman" w:hAnsi="Times New Roman" w:cs="Times New Roman" w:eastAsia="Times New Roman"/>
                <w:b w:val="false"/>
                <w:sz w:val="26"/>
              </w:rPr>
              <w:t>15-03-2024</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21/2025/TT-BVHTTDL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có quy định thủ tục hành chính liên quan đến hoạt động sản xuất, kinh doanh thuộc phạm vi quản lý của Bộ Văn hóa, Thể thao và Du lịch.</w:t>
            </w:r>
          </w:p>
        </w:tc>
        <w:tc>
          <w:p/>
          <w:p>
            <w:pPr>
              <w:spacing w:after="0" w:before="0" w:lineRule="auto" w:line="276"/>
              <w:jc w:val="left"/>
            </w:pPr>
            <w:r>
              <w:rPr>
                <w:rFonts w:ascii="Times New Roman" w:hAnsi="Times New Roman" w:cs="Times New Roman" w:eastAsia="Times New Roman"/>
                <w:b w:val="false"/>
                <w:sz w:val="26"/>
              </w:rPr>
              <w:t>26-12-2025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2026-05-28T18:07:04Z</dcterms:created>
  <dc:creator>Apache POI</dc:creator>
</cp:coreProperties>
</file>