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427/QĐ-UBND_ĐT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có yêu cầu cấp bản sao trích lục hộ tịch nộp hồ sơ tại UBND cấp xã có thẩm quyền.
Bước 2: Bộ phận Tiếp nhận và trả kết quả có trách nhiệm tiếp nhận, kiểm tra ngay toàn bộ hồ sơ, đối chiếu thông tin trong Tờ khai và tính hợp lệ của giấy tờ trong hồ sơ do người yêu cầu nộp, xuất trình. 
Nếu hồ sơ đầy đủ, hợp lệ thì tiếp nhận hồ sơ và viết giấy tiếp nhận; nếu hồ sơ chưa đầy đủ, hoàn thiện thì hướng dẫn người nộp hồ sơ bổ sung, hoàn thiện theo quy định.
Bước 3: Công chức Tư pháp - hộ tịch căn cứ vào Cơ sở dữ liệu hộ tịch, ghi nội dung bản sao trích lục hộ tịch, báo cáo Chủ tịch/Phó Chủ tịch UBND cấp xã ký cấp bản sao trích lục hộ tịch cho người yêu cầu; chuyển kết quả cho Bộ phận tiếp nhận trả kết quả. 
Bước 4: Bộ phận tiếp nhận trả kết quả trả kết quả cho cá nhân,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vào 09 giờ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(Phí khai thác, sử dụng thông tin trong cơ sở dữ liệu hộ tịch: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trực tiếp thực hiện hoặc ủy quyền cho người khác thực hiện yêu cầu cấp bản sao trích lục hộ tịch;
- Người thực hiện yêu cầu cấp bản sao trích lục hộ tịch có thể trực tiếp nộp hồ sơ tại Bộ phận Tiếp nhận và trả kết quả của UBND cấp xã có thẩm quyền hoặc gửi hồ sơ, văn bản yêu cầu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vào 09 giờ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(Phí khai thác, sử dụng thông tin trong cơ sở dữ liệu hộ tịch: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trực tiếp thực hiện hoặc ủy quyền cho người khác thực hiện yêu cầu cấp bản sao trích lục hộ tịch;
- Người thực hiện yêu cầu cấp bản sao trích lục hộ tịch có thể trực tiếp nộp hồ sơ tại Bộ phận Tiếp nhận và trả kết quả của UBND cấp xã có thẩm quyền hoặc gửi hồ sơ, văn bản yêu cầu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cấp bản sao trích lục hộ tịch theo mẫu đối với trường hợp người yêu cầu là cá nhân.</w:t>
            </w:r>
          </w:p>
        </w:tc>
        <w:tc>
          <w:p/>
          <w:p>
            <w:pPr>
              <w:spacing w:after="0" w:before="0" w:lineRule="auto" w:line="276"/>
              <w:jc w:val="left"/>
            </w:pPr>
            <w:r>
              <w:rPr>
                <w:rFonts w:ascii="Times New Roman" w:hAnsi="Times New Roman" w:cs="Times New Roman" w:eastAsia="Times New Roman"/>
                <w:b w:val="false"/>
                <w:sz w:val="26"/>
              </w:rPr>
              <w:t>Tờ khai cấp bản sao trích lục hộ tịch.docx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yêu cầu cấp bản sao trích lục hộ tịch nêu rõ lý do trong trường hợp người yêu cầu là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phải xuất trình: •	Hộ chiếu hoặc chứng minh nhân dân hoặc chứng minh quân nhân chuyên nghiệp, công nhân và viên chức quốc phòng hoặc thẻ căn cước công dân hoặc các giấy tờ khác có dán ảnh và thông tin cá nhân do cơ quan có thẩm quyền cấp, còn giá trị sử dụng để chứng minh về nhân thân của người có yêu cầu cấp bản sao trích lục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gửi hồ sơ qua hệ thống bưu chính thì phải gửi kèm theo bản sao có chứng thực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2026-05-23T16:38:43Z</dcterms:created>
  <dc:creator>Apache POI</dc:creator>
</cp:coreProperties>
</file>