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giáo viên dạy thực hành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Cá nhân có nhu cầu cấp giấy chứng nhận giáo viên dạy thực hành lái xe lần đầu lập hồ sơ theo quy định đến Cơ sở đào tạo lái xe.</w:t>
      </w:r>
    </w:p>
    <w:p>
      <w:pPr>
        <w:spacing w:after="0" w:before="0" w:lineRule="auto" w:line="276"/>
        <w:jc w:val="both"/>
      </w:pPr>
      <w:r>
        <w:rPr>
          <w:rFonts w:ascii="Times New Roman" w:hAnsi="Times New Roman" w:cs="Times New Roman" w:eastAsia="Times New Roman"/>
          <w:b w:val="false"/>
          <w:sz w:val="26"/>
        </w:rPr>
        <w:t>b) Giải quyết TTHC:
- Cơ sở đào tạo lái xe tiếp nhận hồ sơ của cá nhân, bảo đảm tiêu chuẩn đối với người tham dự tập huấn theo và tổ chức tập huấn theo chương trình tập huấn về nghiệp vụ giáo viên dạy thực hành lái xe;
- Trong thời hạn không quá 03 ngày làm việc kể từ ngày kết thúc chương trình tập huấn, cơ sở đào tạo có văn bản và hồ sơ của cá nhân tham dự tập huấn gửi Sở Xây dựng đề nghị kiểm tra cấp giấy chứng nhận giáo viên dạy thực hành lái xe.
- Sở Xây dựng tiếp nhận danh sách do cơ sở đào tạo lập và hồ sơ cá nhân; trường hợp hồ sơ chưa đầy đủ, chính xác, trong thời hạn 02 ngày làm việc phải có văn bản nêu rõ nội dung, lý do đề nghị cơ sở đào tạo lái xe bổ sung đầy đủ, chính xác; trong thời hạn không quá 05 ngày làm việc, kể từ khi nhận hồ sơ đầy đủ theo quy định, tổ chức kiểm tra, đánh giá. Trường hợp cá nhân không đạt kết quả kiểm tra, Sở Xây dựng phải trả lời bằng văn bản cho cơ sở đào tạo và cá nhân đồng thời nêu rõ lý do không cấp giấy chứng nhận giáo viên dạy thực hành lái xe;
- Trong thời hạn không quá 03 ngày làm việc, kể từ ngày đạt kết quả kiểm tra, Sở Xây dựng cấp giấy chứng nhận giáo viên dạy thực hành lái xe và trả trực tiếp cho cá nhân hoặc gửi qua dịch vụ bưu chính, vào sổ theo dõi; trường hợp cấp giấy chứng nhận giáo viên dạy thực hành lái xe điện tử, Sở Xây dựng đăng tải lên Trang thông tin điện tử của Sở Xây dựng để cá nhân in hoặc lưu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Cơ sở đào tạo gửi đề nghị đến Sở Xây dựng: 03 ngày làm việc kể từ ngày kết thúc chương trình tập huấn.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Sở Xây dựng tổ chức kiểm tra, đánh giá: 05 ngày làm việc, kể từ khi nhận hồ sơ đầy đủ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giáo viên dạy thực hành lái xe: 03 ngày làm việc, kể từ ngày đạt kết quả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Cơ sở đào tạo gửi đề nghị đến Sở Xây dựng: 03 ngày làm việc kể từ ngày kết thúc chương trình tập huấn.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Sở Xây dựng tổ chức kiểm tra, đánh giá: 05 ngày làm việc, kể từ khi nhận hồ sơ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giáo viên dạy thực hành lái xe: 03 ngày làm việc, kể từ ngày đạt kết quả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cá nhân (Trường hợp bằng tốt nghiệp, văn bằng, chứng chỉ đã được tích hợp vào tài khoản định danh điện tử thì việc xuất trình, kiểm tra có thể thực hiện thông qua tài khoản định danh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trung cấp chuyên nghiệp hoặc trung cấp nghề trở lên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bằng, chứng chỉ về trình độ nghiệp vụ sư phạm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ảnh màu cỡ 3 cm x 4 cm nền màu xanh, kiểu thẻ căn cước,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do Cơ sở đào tạo lái xe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giáo viên dạy thực hành lái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160/2024/NĐ-CP</w:t>
            </w:r>
          </w:p>
        </w:tc>
        <w:tc>
          <w:p/>
          <w:p>
            <w:pPr>
              <w:spacing w:after="0" w:before="0" w:lineRule="auto" w:line="276"/>
              <w:jc w:val="left"/>
            </w:pPr>
            <w:r>
              <w:rPr>
                <w:rFonts w:ascii="Times New Roman" w:hAnsi="Times New Roman" w:cs="Times New Roman" w:eastAsia="Times New Roman"/>
                <w:b w:val="false"/>
                <w:sz w:val="26"/>
              </w:rPr>
              <w:t>Quy định về hoạt động đào tạo và sát hạch lái xe.</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công dân Việt Nam đáp ứng tiêu chuẩn quy định tại Điều 10 Nghị định số 160/2024/NĐ-CP ngày 18/12/2024 của Chính phủ quy định về hoạt động đào tạo và sát hạch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2026-05-22T10:07:06Z</dcterms:created>
  <dc:creator>Apache POI</dc:creator>
</cp:coreProperties>
</file>