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bổ sung giấy phép tiến hành công việc bức xạ - 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phải đề nghị bổ sung giấy phép trong các trường hợp bổ sung thiết bị bức xạ mới so với giấy phép đã được cấp.</w:t>
      </w:r>
    </w:p>
    <w:p>
      <w:pPr>
        <w:spacing w:after="0" w:before="0" w:lineRule="auto" w:line="276"/>
        <w:jc w:val="both"/>
      </w:pPr>
      <w:r>
        <w:rPr>
          <w:rFonts w:ascii="Times New Roman" w:hAnsi="Times New Roman" w:cs="Times New Roman" w:eastAsia="Times New Roman"/>
          <w:b w:val="false"/>
          <w:sz w:val="26"/>
        </w:rPr>
        <w:t>Bước 1: Tổ chức, cá nhân nộp hồ sơ đề nghị bổ sung Giấy phép tiến hành công việc bức xạ sử dụng thiết bị X - quang chẩn đoán trong y tế đến UBND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UBND cấp tỉnh kiểm tra tính đầy đủ, hợp lệ của hồ sơ và thông báo bằng văn bản mức phí, lệ phí (nếu có) đối với hồ sơ hợp lệ hoặc thông báo bằng văn bản yêu cầu sửa đổi, bổ sung hồ sơ nểu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25 ngày kể từ ngày nhận được phí, lệ phí (nếu có) và hồ sơ đầy đủ, hợp lệ, UBND cấp tỉnh tổ chức thẩm định hồ sơ và cấp bổ sung Giấy phép tiến hành công việc bức xạ (sử dụng thiết bị X - quang chẩn đoán trong y tế).
Trường hợp không cấp bổ sung giấy phép, UBND cấp tỉnh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 và phí, lệ phí (nếu có).
- Trực tuyến tại Cổng dịch vụ công cấp tỉnh;
- Trực tiếp hoặc thông qua dịch vụ bưu chính đến Trung tâm Phục vụ hành chính công hoặc Bộ phận tiếp nhận và trả kết quả của UBND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 và phí, lệ phí (nếu có).
- Trực tuyến tại Cổng dịch vụ công cấp tỉnh;
- Trực tiếp hoặc thông qua dịch vụ bưu chính đến Trung tâm Phục vụ hành chính công hoặc Bộ phận tiếp nhận và trả kết quả của UBND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 và phí, lệ phí (nếu có).
- Trực tuyến tại Cổng dịch vụ công cấp tỉnh;
- Trực tiếp hoặc thông qua dịch vụ bưu chính đến Trung tâm Phục vụ hành chính công hoặc Bộ phận tiếp nhận và trả kết quả của UBND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bổ sung Giấy phép tiến hành công việc bức xạ</w:t>
            </w:r>
          </w:p>
        </w:tc>
        <w:tc>
          <w:p/>
          <w:p>
            <w:pPr>
              <w:spacing w:after="0" w:before="0" w:lineRule="auto" w:line="276"/>
              <w:jc w:val="left"/>
            </w:pPr>
            <w:r>
              <w:rPr>
                <w:rFonts w:ascii="Times New Roman" w:hAnsi="Times New Roman" w:cs="Times New Roman" w:eastAsia="Times New Roman"/>
                <w:b w:val="false"/>
                <w:sz w:val="26"/>
              </w:rPr>
              <w:t>Mau 7_Don sua doi, bo sung GP.doc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cần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thiết bị bức xạ mới đối với trường hợp bổ sung thiết bị bức xạ (Mẫu kèm theo); kèm theo bản sao tài liệu của nhà sản xuất cung cấp các thông tin như trong phiếu khai báo</w:t>
            </w:r>
          </w:p>
        </w:tc>
        <w:tc>
          <w:p/>
          <w:p>
            <w:pPr>
              <w:spacing w:after="0" w:before="0" w:lineRule="auto" w:line="276"/>
              <w:jc w:val="left"/>
            </w:pPr>
            <w:r>
              <w:rPr>
                <w:rFonts w:ascii="Times New Roman" w:hAnsi="Times New Roman" w:cs="Times New Roman" w:eastAsia="Times New Roman"/>
                <w:b w:val="false"/>
                <w:sz w:val="26"/>
              </w:rPr>
              <w:t>Mau 07_KB thiet bi x quang.doc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 đối với công việc bức xạ bổ sung</w:t>
            </w:r>
          </w:p>
        </w:tc>
        <w:tc>
          <w:p/>
          <w:p>
            <w:pPr>
              <w:spacing w:after="0" w:before="0" w:lineRule="auto" w:line="276"/>
              <w:jc w:val="left"/>
            </w:pPr>
            <w:r>
              <w:rPr>
                <w:rFonts w:ascii="Times New Roman" w:hAnsi="Times New Roman" w:cs="Times New Roman" w:eastAsia="Times New Roman"/>
                <w:b w:val="false"/>
                <w:sz w:val="26"/>
              </w:rPr>
              <w:t>Mau 05_PL5_BC su dung X quang y te.doc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nhân viên trong trường hợp nhân viên đảm nhiệm công việc bức xạ được bổ sung yêu cầu phải có Chứng chỉ nhân viên bức xạ theo quy định tại khoản 1 Điều 28 của Luật năng lượng nguyên tử (Trường hợp chưa có chứng chỉ, phải nộp hồ sơ đề nghị cấp Chứng chỉ nhân viên bức xạ theo quy định tại Điều 35 của Nghị định 142/2020/NĐ-CP cùng hồ sơ đề nghị bổ sung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X quang chẩn đoán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quy định về việc tiến hành công việc bức xạ và hoạt động dịch vụ hỗ trợ ứng dụng năng lượng nguyên tử.</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bổ sung giấy phép tiến hành công việc bức xạ - 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2026-05-24T06:08:14Z</dcterms:created>
  <dc:creator>Apache POI</dc:creator>
</cp:coreProperties>
</file>