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bản công bố sản phẩm nhập khẩu đối với thực phẩm dinh dưỡng y học, thực phẩm dùng cho chế độ ăn đặc biệt, sản phẩm dinh dưỡng dùng cho trẻ đến 36 tháng tuổi (trong trường hợp tổ chức, cá nhân lựa chọn theo quy định tại Điểm C Khoản 1 Điều 8 Nghị định số 15/2018/NĐ-CP ngày 02/02/2018 của Chính Phủ)</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1. Tổ chức, cá nhân sản xuất, kinh doanh thực phẩm nộp hồ sơ đăng ký bản công bố sản phẩm qua hệ thống dịch vụ công trực tuyến hoặc đường bưu điện hoặc nộp trực tiếp đến Cục An toàn thực phẩm, Bộ Y tế.</w:t>
      </w:r>
    </w:p>
    <w:p>
      <w:pPr>
        <w:spacing w:after="0" w:before="0" w:lineRule="auto" w:line="276"/>
        <w:jc w:val="both"/>
      </w:pPr>
      <w:r>
        <w:rPr>
          <w:rFonts w:ascii="Times New Roman" w:hAnsi="Times New Roman" w:cs="Times New Roman" w:eastAsia="Times New Roman"/>
          <w:b w:val="false"/>
          <w:sz w:val="26"/>
        </w:rPr>
        <w:t xml:space="preserve"> Bước 2:
Trong thời hạn 07 (bảy) ngày làm việc kể từ khi nhận đủ hồ sơ đăng ký bản công bố sản phẩm, Cục An toàn thực phẩm có trách nhiệm thẩm định hồ sơ và cấp Giấy tiếp nhận đăng ký bản công bố sản phẩm theo Mẫu số 03 Phụ lục I ban hành kèm theo Nghị định.
Thời gian thẩm định hồ sơ tính từ thời điểm hồ sơ được nộp trên hệ thống dịch vụ công trực tuyến hoặc theo dấu đến của cơ quan tiếp nhận (trong trường hợp nộp hồ sơ qua đường bưu điện hoặc nộp hồ sơ trực tiếp)</w:t>
      </w:r>
    </w:p>
    <w:p>
      <w:pPr>
        <w:spacing w:after="0" w:before="0" w:lineRule="auto" w:line="276"/>
        <w:jc w:val="both"/>
      </w:pPr>
      <w:r>
        <w:rPr>
          <w:rFonts w:ascii="Times New Roman" w:hAnsi="Times New Roman" w:cs="Times New Roman" w:eastAsia="Times New Roman"/>
          <w:b w:val="false"/>
          <w:sz w:val="26"/>
        </w:rPr>
        <w:t xml:space="preserve"> Bước 3:
Trong trường hợp không đồng ý với hồ sơ công bố sản phẩm của tổ chức, cá nhân hoặc yêu cầu sửa đổi, bổ sung, Cục An toàn thực phẩm phải có văn bản nêu rõ lý do và căn cứ pháp lý của việc yêu cầu. Chỉ được yêu cầu sửa đổi, bổ sung 01 lần.
Trong thời hạn 07 (bảy) ngày làm việc kể từ khi nhận hồ sơ sửa đổi, bổ sung, Cục An toàn thực phẩm thẩm định hồ sơ và có văn bản trả lời. Sau 90 ngày làm việc kể từ khi có công văn yêu cầu sửa đổi, bổ sung nếu tổ chức, cá nhân không sửa đổi, bổ sung thì hồ sơ không còn giá trị.
Trường hợp sản phẩm có sự thay đổi về tên sản phẩm, xuất xứ, thành phần cấu tạo thì tổ chức, cá nhân phải công bố lại sản phẩm. Các trường hợp có sự thay đổi khác, tổ chức, cá nhân thông báo bằng văn bản về nội dung thay đổi đến cơ quan tiếp nhận hồ sơ quy định tại khoản 1 Điều này và được sản xuất, kinh doanh sản phẩm ngay sau khi gửi thông báo.
Cơ quan tiếp nhận hồ sơ đăng ký bản công bố sản phẩm có trách nhiệm thông báo công khai tên, sản phẩm của tổ chức, cá nhân đã được tiếp nhận đăng ký bản công bố sản phẩm trên trang thông tin điện tử (website) của mình và cơ sở dữ liệu về an toàn thực phẩm.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1.500.000 Đồng</w:t>
              <w:t xml:space="preserve"> (Phí: 1.500.000đồng/1 sản phẩm. Đăng ký bản công bố sản phẩm nhập khẩu đối với thực phẩm dinh dưỡng y học, thực phẩm dùng cho chế độ ăn đặc biệt, sản phẩm dinh dưỡng dùng cho trẻ đến 36 tháng tuổi (trong trường hợp tổ chức, cá nhân lựa chọn theo quy định tại Điểm C Khoản 1 Điều 8 Nghị định số 15/2018/NĐ-CP ngày 02/02/2018 của Chính Phủ))</w:t>
            </w:r>
          </w:p>
        </w:tc>
        <w:tc>
          <w:p/>
          <w:p>
            <w:pPr>
              <w:spacing w:after="0" w:before="0" w:lineRule="auto" w:line="276"/>
              <w:jc w:val="left"/>
            </w:pPr>
            <w:r>
              <w:rPr>
                <w:rFonts w:ascii="Times New Roman" w:hAnsi="Times New Roman" w:cs="Times New Roman" w:eastAsia="Times New Roman"/>
                <w:b w:val="false"/>
                <w:sz w:val="26"/>
              </w:rPr>
              <w:t>Trong thời hạn 07 (bảy) ngày làm việc kể từ khi nhận đủ hồ sơ đăng ký bản công bố sản phẩm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1.500.000 Đồng</w:t>
              <w:t xml:space="preserve"> (Phí: 1.500.000đồng/1 sản phẩm. Đăng ký bản công bố sản phẩm nhập khẩu đối với thực phẩm dinh dưỡng y học, thực phẩm dùng cho chế độ ăn đặc biệt, sản phẩm dinh dưỡng dùng cho trẻ đến 36 tháng tuổi (trong trường hợp tổ chức, cá nhân lựa chọn theo quy định tại Điểm C Khoản 1 Điều 8 Nghị định số 15/2018/NĐ-CP ngày 02/02/2018 của Chính Phủ))</w:t>
            </w:r>
          </w:p>
        </w:tc>
        <w:tc>
          <w:p/>
          <w:p>
            <w:pPr>
              <w:spacing w:after="0" w:before="0" w:lineRule="auto" w:line="276"/>
              <w:jc w:val="left"/>
            </w:pPr>
            <w:r>
              <w:rPr>
                <w:rFonts w:ascii="Times New Roman" w:hAnsi="Times New Roman" w:cs="Times New Roman" w:eastAsia="Times New Roman"/>
                <w:b w:val="false"/>
                <w:sz w:val="26"/>
              </w:rPr>
              <w:t>Trong thời hạn 07 (bảy) ngày làm việc kể từ khi nhận đủ hồ sơ đăng ký bản công bố sản phẩm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1.500.000 Đồng</w:t>
              <w:t xml:space="preserve"> (Phí: 1.500.000đồng/1 sản phẩm. Đăng ký bản công bố sản phẩm nhập khẩu đối với thực phẩm dinh dưỡng y học, thực phẩm dùng cho chế độ ăn đặc biệt, sản phẩm dinh dưỡng dùng cho trẻ đến 36 tháng tuổi (trong trường hợp tổ chức, cá nhân lựa chọn theo quy định tại Điểm C Khoản 1 Điều 8 Nghị định số 15/2018/NĐ-CP ngày 02/02/2018 của Chính Phủ))</w:t>
            </w:r>
          </w:p>
        </w:tc>
        <w:tc>
          <w:p/>
          <w:p>
            <w:pPr>
              <w:spacing w:after="0" w:before="0" w:lineRule="auto" w:line="276"/>
              <w:jc w:val="left"/>
            </w:pPr>
            <w:r>
              <w:rPr>
                <w:rFonts w:ascii="Times New Roman" w:hAnsi="Times New Roman" w:cs="Times New Roman" w:eastAsia="Times New Roman"/>
                <w:b w:val="false"/>
                <w:sz w:val="26"/>
              </w:rPr>
              <w:t>Trong thời hạn 07 (bảy) ngày làm việc kể từ khi nhận đủ hồ sơ đăng ký bản công bố sản phẩm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công bố sản phẩm được quy định tại Mẫu số 02 Phụ lục I ban hành kèm theo Nghị định số 15/2018/NĐ-CP</w:t>
            </w:r>
          </w:p>
        </w:tc>
        <w:tc>
          <w:p/>
          <w:p>
            <w:pPr>
              <w:spacing w:after="0" w:before="0" w:lineRule="auto" w:line="276"/>
              <w:jc w:val="left"/>
            </w:pPr>
            <w:r>
              <w:rPr>
                <w:rFonts w:ascii="Times New Roman" w:hAnsi="Times New Roman" w:cs="Times New Roman" w:eastAsia="Times New Roman"/>
                <w:b w:val="false"/>
                <w:sz w:val="26"/>
              </w:rPr>
              <w:t>Phu luc I mau 02 ND15.2018.docx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lưu hành tự do (Certificate of Free Sale) hoặc Giấy chứng nhận xuất khẩu (Certificate of Exportation) hoặc Giấy chứng nhận y tế (Health Certificate) của cơ quan có thẩm quyền của nước xuất xứ/xuất khẩu cấp có nội dung bảo đảm an toàn cho người sử dụng hoặc được bán tự do tại thị trường của nước sản xuất/xuất khẩu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kết quả kiểm nghiệm an toàn thực phẩm của sản phẩm trong thời hạn 12 tháng tính đến ngày nộp hồ sơ được cấp bởi phòng kiểm nghiệm được chỉ định hoặc phòng kiểm nghiệm được công nhận phù hợp ISO 17025 gồm các chỉ tiêu an toàn do Bộ Y tế ban hành theo nguyên tắc quản lý rủi ro phù hợp với quy định của quốc tế hoặc các chỉ tiêu an toàn theo các quy chuẩn, tiêu chuẩn tương ứng do tổ chức, cá nhân công bố trong trường hợp chưa có quy định của Bộ Y tế (bản chính hoặc bản sao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Bằng chứng khoa học chứng minh công dụng của sản phẩm hoặc của thành phần tạo nên công dụng đã công bố (bản chính hoặc bản sao có xác nhận của tổ chức, cá nhân). Khi sử dụng bằng chứng khoa học về công dụng thành phần của sản phẩm để làm công dụng cho sản phẩm thì liều sử dụng hàng ngày của sản phẩm tối thiểu phải lớn hơn hoặc bằng 15% lượng sử dụng thành phần đó đã nêu trong tài liệu; Các tài liệu trong hồ sơ đăng ký bản công bố sản phẩm phải được thể hiện bằng tiếng Việt; trường hợp có tài liệu bằng tiếng nước ngoài thì phải được dịch sang tiếng Việt và được công chứng. Tài liệu phải còn hiệu lực tại thời điểm nộp hồ sơ đăng ký bản công bố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thực phẩm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tiếp nhận đăng ký bản công bố sản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55/2010/QH12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15/2018/NĐ-CP</w:t>
            </w:r>
          </w:p>
        </w:tc>
        <w:tc>
          <w:p/>
          <w:p>
            <w:pPr>
              <w:spacing w:after="0" w:before="0" w:lineRule="auto" w:line="276"/>
              <w:jc w:val="left"/>
            </w:pPr>
            <w:r>
              <w:rPr>
                <w:rFonts w:ascii="Times New Roman" w:hAnsi="Times New Roman" w:cs="Times New Roman" w:eastAsia="Times New Roman"/>
                <w:b w:val="false"/>
                <w:sz w:val="26"/>
              </w:rPr>
              <w:t>02-02-2018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Bản công bố sản phẩm theo quy định
- Có Giấy chứng nhận lưu hành tự do (Certificate of Free Sale) hoặc Giấy chứng nhận xuất khẩu (Certificate of Exportation) hoặc Giấy chứng nhận y tế (Health Certificate) của cơ quan có thẩm quyền của nước xuất xứ/xuất khẩu cấp có nội dung bảo đảm an toàn cho người sử dụng hoặc được bán tự do tại thị trường của nước sản xuất/xuất khẩu (hợp pháp hóa lãnh sự);
- Có Phiếu kết quả kiểm nghiệm an toàn thực phẩm của sản phẩm trong thời hạn 12 tháng tính đến ngày nộp hồ sơ được cấp bởi phòng kiểm nghiệm được chỉ định hoặc phòng kiểm nghiệm được công nhận phù hợp ISO 17025 gồm các chỉ tiêu an toàn do Bộ Y tế ban hành theo nguyên tắc quản lý rủi ro phù hợp với quy định của quốc tế hoặc các chỉ tiêu an toàn theo các quy chuẩn, tiêu chuẩn tương ứng do tổ chức, cá nhân công bố trong trường hợp chưa có quy định của Bộ Y tế (bản chính hoặc bản sao chứng thực);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2026-05-02T23:08:50Z</dcterms:created>
  <dc:creator>Apache POI</dc:creator>
</cp:coreProperties>
</file>