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1.009483.000.00.00.H29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khu vực biển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Việt Nam đề nghị công nhận khu vực biển để nuôi trồng thủy sản nộp hồ sơ tại Bộ phận tiếp nhận và trả kết quả huyện Cần Giờ.</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Không quá 30 ngày làm việc kể từ nhận được đầy đủ hồ sơ theo đúng quy định. Trường hợp cần tổ chức kiểm tra thực hiện (thời gian kiểm tra thực địa không quá 10 ngày làm việc). Thời gian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Không quá 30 ngày làm việc kể từ nhận được đầy đủ hồ sơ theo đúng quy định. Trường hợp cần tổ chức kiểm tra thực hiện (thời gian kiểm tra thực địa không quá 10 ngày làm việc). Thời gian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Không quá 30 ngày làm việc kể từ nhận được đầy đủ hồ sơ theo đúng quy định. Trường hợp cần tổ chức kiểm tra thực hiện (thời gian kiểm tra thực địa không quá 10 ngày làm việc). Thời gian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giao khu vực biển được lập theo Mẫu số 01 của Nghị định số 11/2021/NĐ-CP (đã được sửa đổi, bổ sung tại Nghị định số 65/2025/NĐ-CP).,</w:t>
            </w:r>
          </w:p>
        </w:tc>
        <w:tc>
          <w:p/>
          <w:p>
            <w:pPr>
              <w:spacing w:after="0" w:before="0" w:lineRule="auto" w:line="276"/>
              <w:jc w:val="left"/>
            </w:pPr>
            <w:r>
              <w:rPr>
                <w:rFonts w:ascii="Times New Roman" w:hAnsi="Times New Roman" w:cs="Times New Roman" w:eastAsia="Times New Roman"/>
                <w:b w:val="false"/>
                <w:sz w:val="26"/>
              </w:rPr>
              <w:t>Mauso1DondenghigiaoKVB.docx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Chứng minh thư nhân dân hoặc Thẻ căn cước công dân hoặc mã Số định danh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của cơ quan nhà nước có thẩm quyền cho phép Cá nhân Việt Nam chuyển đổi từ nghề khai thác ven bờ sang nuôi trồng thủy sản theo quy định của pháp luật về thủy sản hoặc giấy xác nhận của Ủy ban nhân dân cấp xã về việc Cá nhân Việt Nam thường trú trên địa bàn mà nguồn sống chủ yếu dựa vào thu nhập từ nuôi trồng thủy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đồ khu vực biển theo Mẫu số 05 của Nghị định số 11/2021/NĐ-CP (đã được sửa đổi, bổ sung tại Nghị định số 65/2025/NĐ-CP).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Cần Giờ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Cần Giờ  - TP.HCM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huyện Cần Giờ</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khu vực biển để nuôi trồng thủy sản theo Mẫu 06 Nghị định số 65/2025/NĐ-CP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1.10.1. Cá nhân Việt Nam đề nghị giao khu vực biển để nuôi trồng thủy sản theo quy định tại điểm a khoản 2 Điều 44 Luật Thủy sản nằm trong vùng biển 03 hải lý tính từ đường mép nước biển thấp nhất trung bình trong nhiều năm của đất liền và các đảo theo quy định tại khoản 3 Điều 3 Nghị định số 11/2021/NĐ-CP.
1.10.2. Hạn mức giao khu vực biển để nuôi trồng thủy sản không quá 05ha.
1.10.3. Cá nhân Việt Nam phải nộp đủ hồ sơ đề nghị giao khu vực biển theo quy định tại khoản 2 Điều 15 Nghị định số 11/2021/NĐ-CP được sửa đổi bổ sung tại khoản 15 Điều 2 Nghị định số 65/2025/NĐ-CP cho cơ quan tiếp nhận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2026-05-10T09:26:26Z</dcterms:created>
  <dc:creator>Apache POI</dc:creator>
</cp:coreProperties>
</file>