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bổ sung giấy đăng ký lưu hành thuốc, nguyên liệu làm thuốc - Thuộc thay đổi lớn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cấp giấy đăng ký lưu hành (hồ sơ đăng ký) theo quy định tại Khoản 4 Điều 27, Khoản 3 Điều 30, Khoản 3 Điều 32 Thông tư số 08/2022/TT-BYT ngày 05 tháng 09 năm 2022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đủ phí, Cục Quản lý  Dược - Bộ Y tế cấp cho cơ sở đăng ký Phiếu tiếp nhận hồ sơ theo Mẫu số 9/TT ban hành kèm theo Thông tư số 08/2022/TT-BYT ngày 05 tháng 09 năm 2022.</w:t>
      </w:r>
    </w:p>
    <w:p>
      <w:pPr>
        <w:spacing w:after="0" w:before="0" w:lineRule="auto" w:line="276"/>
        <w:jc w:val="both"/>
      </w:pPr>
      <w:r>
        <w:rPr>
          <w:rFonts w:ascii="Times New Roman" w:hAnsi="Times New Roman" w:cs="Times New Roman" w:eastAsia="Times New Roman"/>
          <w:b w:val="false"/>
          <w:sz w:val="26"/>
        </w:rPr>
        <w:t>Bước 3: Trong thời hạn 03 tháng kể từ ngày ghi trên phiếu tiếp nhận hồ sơ, Cục Quản lý Dược - Bộ Y tế có trách nhiệm:
a) Tổ chức thẩm định hồ sơ đăng ký;
b) Trình Hội đồng tư vấn cấp giấy đăng ký lưu hành thuốc, nguyên liệu làm thuốc.
     c) Phê duyệt nội dung thay đổi.</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xem xét hồ sơ đăng ký Cục Quản Dược - Bộ Y tế phải có văn bản trả lời nêu rõ lý do.
- Thời gian cơ sở đăng ký sửa đổi, bổ sung hồ sơ:
+ Không quá 36 tháng đối với trường hợp phải bổ sung tài liệu tiền lâm sàng, lâm sàng, tương đương sinh học, nghiên cứu độ ổn định kể từ ngày có văn bản của Cục Quản Dược - Bộ Y tế.
+ Không quá 12 tháng  kể từ ngày có văn bản của Cục Quản Dược - Bộ Y tế đối với các trường hợp còn lại.
Thời gian cơ sở đăng ký sửa đổi, bổ sung hồ sơ không tính vào thời hạn xem xét hồ sơ. Nếu quá thời hạn trên,  hồ sơ đăng ký không còn giá trị và cơ sở phải thực hiện lại thủ tục đăng ký.
¬- Trường hợp không phê duyệt,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5: Hồ sơ bổ sung được nộp trực tuyến, qua đường bưu điện hoặc nộp trực tiếp đến Cục Quản lý Dược. Trình tự giải quyết thực hiện từ Bước 1. Trong thời hạn 02 tháng kể từ ngày nhận đủ tài liệu bổ sung đối với hồ sơ thay đổi liên quan đến chỉ định, liều dùng và đối tượng dùng thuốc (trừ trường hợp cập nhật theo biệt dược gốc), 01 tháng kể từ ngày nhận đủ tài liệu bổ sung đối với hồ sơ thay đổi lớn khác, Cục Quản lý Dược phê duyệt thay đổi, bổ sung giấy đăng ký lưu hành đối với hồ sơ đạt yêu cầu; có văn bản trả lời đối với hồ sơ thẩm định chưa đạt, không đạt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03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03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03 tháng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theo Mẫu 5/TT ban hành kèm theo Thông tư số 08/2022/TT-BYT ngày 05/09/2022</w:t>
            </w:r>
          </w:p>
        </w:tc>
        <w:tc>
          <w:p/>
          <w:p>
            <w:pPr>
              <w:spacing w:after="0" w:before="0" w:lineRule="auto" w:line="276"/>
              <w:jc w:val="left"/>
            </w:pPr>
            <w:r>
              <w:rPr>
                <w:rFonts w:ascii="Times New Roman" w:hAnsi="Times New Roman" w:cs="Times New Roman" w:eastAsia="Times New Roman"/>
                <w:b w:val="false"/>
                <w:sz w:val="26"/>
              </w:rPr>
              <w:t>MẪU 5C.docx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Các tài liệu tương ứng với các nội dung thay đổi lớn, thay đổi nhỏ quy định tại Phụ lục II ban hành kèm Thông tư 08/2022/TT-BYT ngày 05/09/2022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105/2016/QH12</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04-06-2016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Thay đổi, bổ sung giấy đăng ký lưu hành thuốc, nguyên liệu làm thuốc đã được cấp tại Việt Nam có các thay đổi trong thời hạn hiệu lực, trừ trường hợp quy định tại điểm b và điểm c khoản 2 Điều 55 Luật Dược, cụ thể:
+ Thuốc đã được cấp giấy đăng ký lưu hành nhưng có thay đổi về thành phần dược chất, dược liệu; hàm lượng, nồng độ hoặc khối lượng các thành phần dược chất, dược liệu có tác dụng; dạng bào chế; đường dùng; cơ sở sản xuất, trừ trường hợp thay đổi cơ sở đóng gói thứ cấp, cơ sở xuất xưởng, địa điểm xuất xưởng;
+ Nguyên liệu làm thuốc đã được cấp giấy đăng ký lưu hành nhưng có thay đổi về cơ sở sản xuất, trừ trường hợp thay đổi cơ sở đóng gói thứ cấp, cơ sở xuất xưởng, địa điểm xuất xưởng. (Khoản 3 Điều 55 Luật Dược.)
2. Nộp đầy đủ hồ sơ theo quy định tại khoản 4 Điều 27, khoản 3 Điều 30, khoản 3 Điều 32, Điều 22 Thông tư 08/2022/TT-BYT: Hồ sơ đề nghị thay đổi, bổ sung giấy đăng ký lưu hành thuốc.
3. Các tài liệu tương ứng với các nội dung thay đổi lớn, thay đổi nhỏ quy định tại Phụ lục II ban hành kèm Thông tư này. Đối với vắc xin của cùng một cơ sở sản xuất hoặc chủ sở hữu giấy phép lưu hành thuốc chấp nhận thay đổi địa điểm cơ sở sản xuất ở cùng quốc gia hoặc ngoài quốc gia đã được cấp giấy đăng ký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2026-05-23T16:35:46Z</dcterms:created>
  <dc:creator>Apache POI</dc:creator>
</cp:coreProperties>
</file>