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2654/QĐ-UBND ngày 29/12/2025 (đặc thù)</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tưới tiên tiến, tiết kiệm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 Bước 1: Đại diện Hợp tác xã, tổ hợp tác nộp hồ sơ đề nghị hỗ trợ tại Bộ phận một cửa của Ủy ban nhân dân cấp huyện (đối với chính sách thực hiện trên địa bàn cấp huyện) hoặc quầy giao dịch của Sở Nông nghiệp và Môi trường tại Trung tâm phục vụ hành chính công tỉnh (đối với chính sách thực hiện trên địa bàn từ hai huyện/thị xã/thành phố trở lên).
* Bước 2: Trong thời hạn 01 ngày làm việc kể từ ngày nhận được hồ sơ đề nghị của tổ chức, cá nhân; đơn vị tiếp tiếp nhận hồ sơ kiểm tra hồ sơ và thông báo cho tổ chức, cá nhân nếu hồ sơ không đầy đủ (trường hợp nhận hồ sơ trực tuyến hoặc qua dịch vụ bưu chính công ích). Trường hợp tổ chức, cá nhân nộp hồ sơ trực tiếp thì đơn vị tiếp nhận hồ sơ hướng dẫn và trả lời trực tiếp cho tổ chức, cá nhân về tính đầy đủ và hợp lệ của hồ sơ.
* Bước 3: Trong thời hạn 25 ngày làm việc kể từ ngày nhận được hồ sơ đầy đủ, hợp lệ, cơ quan giải quyết hồ sơ chủ trì thẩm định hồ sơ và mời các đơn vị liên quan thành lập đoàn liên ngành kiểm tra, nghiệm thu thực tế tại cơ sở.
Biên bản nghiệm thu tại cơ sở của đoàn liên ngành (Mẫu số 02, Phụ lục số 03 ban hành kèm theo Nghị quyết số 15/2022/NQ-HĐND ngày 18/10/2022 của Hội đồng nhân dân tỉnh) là cơ sở cho cơ quan giải quyết hồ sơ thực hiện các bước tiếp theo, là căn cứ để giải ngân vốn hỗ trợ cho tổ chức, cá nhân. Ngoài ra, các cơ quan nhà nước không được yêu cầu tổ chức, cá nhân bổ sung các văn bản khác.
* Bước 4: Trong thời hạn 03 ngày làm việc kể từ ngày kết thúc nghiệm thu tại cơ sở, cơ quan giải quyết hồ sơ có văn bản tham mưu trình cấp có thẩm quyền quyết định hoặc có văn bản trả lời tổ chức, cá nhân:
- Trường hợp nếu tổ chức, cá nhân được nghiệm thu đảm bảo đủ điều kiện hỗ trợ theo quy định; cơ quan giải quyết hồ sơ tham mưu văn bản trình cấp có thẩm quyền quyết định phê duyệt đối tượng thụ hưởng và kinh phí hỗ trợ (kèm theo đơn đề nghị hỗ trợ của tổ chức, cá nhân và biên bản nghiệm thu tại cơ sở của đoàn liên ngành);
- Trong trường hợp nghiệm thu tại cơ sở, tổ chức cá nhân chưa đủ điều kiện hỗ trợ chính theo quy định, cơ quan giải quyết hồ sơ thông báo bằng văn bản cho các tổ chức, cá nhân những nội dung chưa đáp ứng điều kiện hỗ trợ của chính sách và yêu cầu thời gian cho các tổ chức, cá nhân khắc phục. 
* Bước 5: Trong thời hạn 05 ngày làm việc kể từ ngày nhận được văn bản đề nghị của cơ quan giải quyết hồ sơ, Ủy ban nhân dân cùng cấp quyết định phê duyệt đối tượng thụ hưởng và kinh phí hỗ trợ. Trong trường hợp không phê duyệt, phải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(Mẫu số 01, Phụ lục số 03 ban hành kèm theo Nghị quyết số 15/2022/NQ-HĐND ngày 18/10/2022 của Hội đồng nhân dân tỉnh).</w:t>
            </w:r>
          </w:p>
        </w:tc>
        <w:tc>
          <w:p/>
          <w:p>
            <w:pPr>
              <w:spacing w:after="0" w:before="0" w:lineRule="auto" w:line="276"/>
              <w:jc w:val="left"/>
            </w:pPr>
            <w:r>
              <w:rPr>
                <w:rFonts w:ascii="Times New Roman" w:hAnsi="Times New Roman" w:cs="Times New Roman" w:eastAsia="Times New Roman"/>
                <w:b w:val="false"/>
                <w:sz w:val="26"/>
              </w:rPr>
              <w:t>Mẫu số 01 -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thực hợp đồng liên kết đối với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hoàn công được lập trên cơ sở thiết kế mẫu, thiết kế điển hình theo hướng dẫn của Ủy ban nhân dân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Biểu tổng hợp kinh phí được lập trên cơ sở khối lượng hoàn công và báo giá của Sở Giao thông Vận tải - Xây dựng tại thời điểm xây dựng công trình hoặc hóa đơn do cơ quan thuế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Nông nghiệp và Môi trường), địa chỉ trụ sở: + Cơ sở 1: Số 64, đường Lý Tự Trọng, phường Yên Bái, tỉnh Lào Cai. + Cơ sở 2: Đại lộ Trần Hưng Đạo, phường Cam Đường, tỉnh Lào Cai. -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đối tượng thụ hưởng và kinh phí hỗ trợ của Ủy ban nhân dân cấp huyện đối với chính sách thực hiện trên địa bàn cấp huyện. Trường hợp không phê duyệt: văn bản thông báo và nêu rõ lý do., Quyết định phê duyệt đối tượng thụ hưởng và kinh phí hỗ trợ của Ủy ban nhân dân tỉnh đối với chính sách thực hiện trên địa từ hai huyện/thị xã/thành phố trở lên.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15/2022/NQ-HĐND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QUYẾT SỐ 26/2020/NQ-HĐND NGÀY 04 THÁNG 12 NĂM 2020 CỦA HỘI ĐỒNG NHÂN DÂN TỈNH LÀO CAI 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18-10-2022</w:t>
            </w:r>
          </w:p>
        </w:tc>
        <w:tc>
          <w:p/>
        </w:tc>
      </w:tr>
      <w:tr>
        <w:tc>
          <w:p/>
          <w:p>
            <w:pPr>
              <w:spacing w:after="0" w:before="0" w:lineRule="auto" w:line="276"/>
              <w:jc w:val="left"/>
            </w:pPr>
            <w:r>
              <w:rPr>
                <w:rFonts w:ascii="Times New Roman" w:hAnsi="Times New Roman" w:cs="Times New Roman" w:eastAsia="Times New Roman"/>
                <w:b w:val="false"/>
                <w:sz w:val="26"/>
              </w:rPr>
              <w:t>33/2021/NQ-HĐND</w:t>
            </w:r>
          </w:p>
        </w:tc>
        <w:tc>
          <w:p/>
          <w:p>
            <w:pPr>
              <w:spacing w:after="0" w:before="0" w:lineRule="auto" w:line="276"/>
              <w:jc w:val="left"/>
            </w:pPr>
            <w:r>
              <w:rPr>
                <w:rFonts w:ascii="Times New Roman" w:hAnsi="Times New Roman" w:cs="Times New Roman" w:eastAsia="Times New Roman"/>
                <w:b w:val="false"/>
                <w:sz w:val="26"/>
              </w:rPr>
              <w:t>SỬA ĐỔI, BỔ SUNG ĐIỀU 16 QUY ĐỊNH KÈM THEO NGHỊ QUYẾT SỐ 26/2020/NQ-HĐND NGÀY 04 THÁNG 12 NĂM 2020 CỦA HỘI ĐỒNG NHÂN DÂN TỈNH LÀO CAI 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08-12-2021</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hợp tác xã, tổ hợp tác đầu tự xây dựng hệ thống tưới tiên tiến, tiết kiệm
nước được hỗ trợ phải đáp ứng các điều kiện sau: Có quy mô cây trồng tối thiểu 50
ha; Có hợp đồng liên kết với hộ gia đình hoặc cá nhân trực tiếp sản xuất; Hệ thống
tưới đầu tư hoàn thành và được cơ quan chuyên môn cấp huyện nghiệm thu.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2026-05-06T13:17:39Z</dcterms:created>
  <dc:creator>Apache POI</dc:creator>
</cp:coreProperties>
</file>