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1.001296.000.00.00.H19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kiểm định xe cơ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đăng kiểm xe cơ giới nộp hồ sơ đề nghị cấp lại giấy chứng nhận đủ điều kiện hoạt động kiểm định xe cơ giới tới Sở Xây dựng, Sở Giao thông công chánh Thành phố Hồ Chí Minh (sau đây gọi chung là Sở Xây dựng)
b) Giải quyết TTHC:
* Trường hợp Cấp lại giấy chứng nhận đủ điều kiện hoạt động kiểm định xe cơ giới do Giấy chứng nhận bị mất, bị hỏng, thay đổi thông tin địa giới hành chính; cơ sở đăng kiểm xe cơ giới giảm số lượng dây chuyền kiểm định so với nội dung đã được chứng nhận nhưng các dây chuyền kiểm định còn lại vẫn đảm bảo điều kiện hoạt động:
- Trường hợp nộp hồ sơ trực tiếp: Sở Xây dựng kiểm tra thành phần hồ sơ trong ngày làm việc, nếu chưa đầy đủ theo quy định thì hướng dẫn cơ sở đăng kiểm xe cơ giới hoàn thiện hồ sơ; nếu đầy đủ theo quy định, trong thời hạn 05 ngày làm việc kể từ ngày nhận được hồ sơ đề nghị, căn cứ hồ sơ lưu trữ, Sở Xây dựng thực hiện cấp lại giấy chứng nhận đủ điều kiện hoạt động kiểm định xe cơ giới;
- Trường hợp nộp hồ sơ qua hệ thống bưu chính hoặc qua hệ thống dịch vụ công trực tuyến: trong thời hạn 01 ngày làm việc kể từ thời điểm nhận hồ sơ, Sở Xây dựng kiểm tra thành phần hồ sơ; nếu chưa đầy đủ theo quy định, thông báo cho cơ sở đăng kiểm xe cơ giới; nếu đầy đủ theo quy định, trong thời hạn 05 ngày làm việc kể từ ngày tiếp nhận hồ sơ đề nghị, căn cứ hồ sơ lưu trữ, Sở Xây dựng thực hiện cấp lại giấy chứng nhận đủ điều kiện hoạt động kiểm định xe cơ giới.
* Trường hợp cấp lại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hồ sơ:
+ Trường hợp nộp hồ sơ trực tiếp: Sở Xây dựng kiểm tra thành phần hồ sơ trong ngày làm việc, nếu chưa đầy đủ theo quy định, hướng dẫn cơ sở đăng kiểm xe cơ giới hoàn thiện hồ sơ; nếu hồ sơ đầy đủ theo quy định, lập thông báo tiếp nhận hồ sơ, trong đó ghi rõ thông tin về lịch kiểm tra, đánh giá thực tế.
+ Trường hợp nộp hồ sơ qua hệ thống bưu chính hoặc qua hệ thống dịch vụ công trực tuyến: trong thời hạn 01 ngày làm việc kể từ thời điểm nhận hồ sơ, Sở Xây dựng kiểm tra thành phần hồ sơ; nếu chưa đầy đủ theo quy định, thông báo cho cơ sở đăng kiểm xe cơ giới; nếu đầy đủ theo quy định, lập thông báo tiếp nhận hồ sơ, trong đó ghi rõ thông tin về lịch kiểm tra, đánh giá thực tế.
- Kiểm tra, đánh giá thực tế
Việc kiểm tra, đánh giá thực tế được thực hiện trong thời hạn 15 ngày kể từ ngày lập thông báo tiếp nhận hồ sơ, cụ thể như sau:
+ Sở Xây dựng kiểm tra, đánh giá điều kiện kinh doanh dịch vụ kiểm định xe cơ giới của cơ sở đăng kiểm xe cơ giới theo quy định tại Nghị định quy định về điều kiện kinh doanh dịch vụ kiểm định xe cơ giới; tổ chức, hoạt động của cơ sở đăng kiểm; niên hạn sử dụng của xe cơ giới và lập biên bản;
+ Sở Xây dựng đề nghị Cục Đăng kiểm Việt Nam tham gia kiểm tra, đánh giá cơ sở đăng kiểm xe cơ giới theo yêu cầu kỹ thuật quy định tại Quy chuẩn kỹ thuật quốc gia về cơ sở vật chất kỹ thuật và vị trí cơ sở đăng kiểm xe cơ giới, cơ sở kiểm định khí thải xe mô tô, xe gắn máy. Nội dung kiểm tra, đánh giá ghi nhận vào biên bản. Khi có tổ chức đánh giá sự phù hợp, việc kiểm tra, đánh giá được thay thế bằng kết quả đánh giá, chứng nhận cơ sở đăng kiểm xe cơ giới phù hợp với Quy chuẩn kỹ thuật quốc gia về cơ sở vật chất kỹ thuật và vị trí cơ sở đăng kiểm xe cơ giới, cơ sở kiểm định khí thải xe mô tô, xe gắn máy của tổ chức đánh giá sự phù hợp;
+ Tổng hợp kết quả và ghi nhận các nội dung.
- Xử lý kết quả kiểm tra, đánh giá thực tế
+ Trường hợp kết quả kiểm tra, đánh giá thực tế đạt yêu cầu: Sở Xây dựng thực hiện cấp giấy chứng nhận đủ điều kiện hoạt động kiểm định xe cơ giới;
+ Trường hợp kết quả kiểm tra, đánh giá thực tế không đạt yêu cầu: Sở Xây dựng ghi rõ lý do vào biên bản gửi tổ chức thành lập cơ sở đăng kiểm xe cơ giới để khắc phục các nội dung không đạt yêu cầu.
- Cấp giấy chứng nhận đủ điều kiện hoạt động kiểm định xe cơ giới: Trong thời hạn 05 ngày làm việc kể từ ngày kết thúc việc kiểm tra, đánh giá thực tế đạt yêu cầu, Sở Xây dựng cấp giấy chứng nhận đủ điều kiện hoạt động kiểm định xe cơ giới; mã số cơ sở đăng kiểm (Mã số cơ sở đăng kiểm ghi trong giấy chứng nhận đủ điều kiện là mã số được cấp trước đây.
- Khắc phục đối với trường hợp kết quả kiểm tra, đánh giá không đạt yêu cầu
+ Việc khắc phục các nội dung không đạt và việc kiểm tra, đánh giá lại được thực hiện trong thời hạn 06 tháng kể từ ngày có thông báo các nội dung không đạt yêu cầu. Quá thời hạn này, tổ chức thành lập cơ sở đăng kiểm xe cơ giới thực hiện trình tự, thủ tục lại từ đầu;
+ Sau khi khắc phục các nội dung không đạt, tổ chức thành lập cơ sở đăng kiểm xe cơ giới gửi văn bản đề nghị kiểm tra, đánh giá lại đến Sở Xây dựng. Trong thời hạn 03 ngày làm việc kể từ ngày nhận được văn bản đề nghị, Sở Xây dựng thực hiện kiểm tra, đánh giá, cấp giấy chứng nhận (theo các bước nêu trên). Trường hợp kết quả kiểm tra, đánh giá lại không đạt yêu cầu, kết luận cơ sở đăng kiểm xe cơ giới không đủ điều kiện hoạt động đồng thời dừng thủ tục cấp giấy chứng nhận đủ điều kiện hoạt động kiểm định xe cơ giới.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Giấy chứng nhận đủ điều kiện hoạt động kiểm định xe cơ giới bị mất, bị hỏng, thay đổi thông tin địa giới hành chính; giảm số lượng dây chuyền kiểm định: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16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cấp lại Giấy chứng nhận đủ điều kiện hoạt động kiểm định xe cơ giới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hồ sơ: 03 ngày làm việc. 
- Kiểm tra, đánh giá thực tế: 10 ngày. 
- Cấp Giấy chứng nhận: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Giấy chứng nhận đủ điều kiện hoạt động kiểm định xe cơ giới bị mất, bị hỏng, thay đổi thông tin địa giới hành chính; giảm số lượng dây chuyền kiểm định: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16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cấp lại Giấy chứng nhận đủ điều kiện hoạt động kiểm định xe cơ giới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hồ sơ: 03 ngày làm việc. 
- Kiểm tra, đánh giá thực tế: 10 ngày. 
- Cấp Giấy chứng nhận: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Giấy chứng nhận đủ điều kiện hoạt động kiểm định xe cơ giới bị mất, bị hỏng, thay đổi thông tin địa giới hành chính; giảm số lượng dây chuyền kiểm định: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16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cấp lại Giấy chứng nhận đủ điều kiện hoạt động kiểm định xe cơ giới do Cơ sở đăng kiểm xe cơ giới thay đổi vị trí (địa điểm); tăng thêm số lượng dây chuyền kiểm định; thay đổi loại dây chuyền kiểm định; thay đổi thiết bị kiểm tra làm thay đổi loại phương tiện được kiểm định; bị thu hồi giấy chứng nhận đủ điều kiện hoạt động kiểm định xe cơ giới: 
- Tiếp nhận hồ sơ: 03 ngày làm việc. 
- Kiểm tra, đánh giá thực tế: 10 ngày. 
- Cấp Giấy chứng nhận: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kèm theo bản thông tin về cơ sở đăng kiểm xe cơ giới</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mặt bằng tổng thể, mặt bằng nhà xưởng có bố trí dây chuyền kiểm định thể hiện đầy đủ vị trí kiểm tra, thiết bị kiểm tra, thiết bị hỗ trợ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đánh giá, chứng nhận cơ sở đăng kiểm xe cơ giới phù hợp với Quy chuẩn kỹ thuật quốc gia về cơ sở vật chất kỹ thuật và vị trí cơ sở đăng kiểm xe cơ giới, cơ sở kiểm định khí thải xe mô tô, xe gắn máy của tổ chức đánh giá sự phù hợp (thành phần hồ sơ này được áp dụng từ ngày 01 tháng 01 năm 2026)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nhân lực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thiết bị kiểm tra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có liên quan đối với trường hợp thay đổi thông tin địa giới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tỉnh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tỉnh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xe cơ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139/2018/NĐ-CP</w:t>
            </w:r>
          </w:p>
        </w:tc>
        <w:tc>
          <w:p/>
          <w:p>
            <w:pPr>
              <w:spacing w:after="0" w:before="0" w:lineRule="auto" w:line="276"/>
              <w:jc w:val="left"/>
            </w:pPr>
            <w:r>
              <w:rPr>
                <w:rFonts w:ascii="Times New Roman" w:hAnsi="Times New Roman" w:cs="Times New Roman" w:eastAsia="Times New Roman"/>
                <w:b w:val="false"/>
                <w:sz w:val="26"/>
              </w:rPr>
              <w:t>Quy định về kinh doanh dịch vụ kiểm định xe cơ giới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139/2018/NĐ-CP ngày 08 tháng 10 năm 2018 của Chính phủ Quy định về kinh doanh dịch vụ kiểm định xe cơ giới</w:t>
            </w:r>
          </w:p>
        </w:tc>
        <w:tc>
          <w:p/>
          <w:p>
            <w:pPr>
              <w:spacing w:after="0" w:before="0" w:lineRule="auto" w:line="276"/>
              <w:jc w:val="left"/>
            </w:pPr>
            <w:r>
              <w:rPr>
                <w:rFonts w:ascii="Times New Roman" w:hAnsi="Times New Roman" w:cs="Times New Roman" w:eastAsia="Times New Roman"/>
                <w:b w:val="false"/>
                <w:sz w:val="26"/>
              </w:rPr>
              <w:t>08-06-2023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46/2024/TT-BGTVT</w:t>
            </w:r>
          </w:p>
        </w:tc>
        <w:tc>
          <w:p/>
          <w:p>
            <w:pPr>
              <w:spacing w:after="0" w:before="0" w:lineRule="auto" w:line="276"/>
              <w:jc w:val="left"/>
            </w:pPr>
            <w:r>
              <w:rPr>
                <w:rFonts w:ascii="Times New Roman" w:hAnsi="Times New Roman" w:cs="Times New Roman" w:eastAsia="Times New Roman"/>
                <w:b w:val="false"/>
                <w:sz w:val="26"/>
              </w:rPr>
              <w:t>Quy định trình tự, thủ tục cấp mới, cấp lại, tạm đình chỉ hoạt động, thu hồi giấy chứng nhận đủ điều kiện hoạt động kiểm định xe cơ giới của cơ sở đăng kiểm xe cơ giới, cơ sở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đăng kiểm là đơn vị sự nghiệp công lập, doanh nghiệp hoặc hợp tác xã được thành lập theo quy định của pháp luật.
- Đáp ứng các yêu cầu kỹ thuật quy định tại Quy chuẩn kỹ thuật quốc gia về cơ sở vật chất kỹ thuật và vị trí cơ sở đăng kiểm xe cơ giới, cơ sở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2026-04-29T05:24:49Z</dcterms:created>
  <dc:creator>Apache POI</dc:creator>
</cp:coreProperties>
</file>