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609/QĐ-BCT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phát triển điện mặt trời mái nhà tự sản xuất, tự tiêu thụ có đấu nối với hệ thống điện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 lực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Hộ gia đình sử dụng nhà ở riêng lẻ phát triển nguồn điện mặt trời mái nhà tự sản xuất, tự tiêu thụ có công suất nhỏ hơn 100 kW và đấu nối với hệ thống điện quốc gia gửi Thông báo theo Mẫu số 01 tại Phụ lục kèm theo Nghị định số 58/2025/NĐ-CP đến Sở Công Thương, đơn vị điện lực, cơ quan quản lý về xây dựng, phòng cháy chữa cháy tại địa phương để quản lý, theo dõi, hướng dẫn thực hiện theo quy định pháp luật.
- Tổ chức, cá nhân phát triển nguồn điện mặt trời mái nhà tự sản xuất, tự tiêu thụ có công suất lắp đặt nhỏ hơn 1.000 kW và đấu nối với hệ thống điện quốc gia phải gửi Thông báo theo Mẫu số 02 tại Phụ lục kèm theo Nghị định số 58/2025/NĐ-CP đến Sở Công Thương, đơn vị điện lực, cơ quan quản lý về xây dựng, phòng cháy chữa cháy tại địa phương để quản lý, theo dõi, hướng dẫn thực hiện theo quy định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gia đình sử dụng nhà ở riêng lẻ gửi Thông báo theo Mẫu số 01 tại Phụ lục kèm theo Nghị định số 58/2025/NĐ-CP</w:t>
            </w:r>
          </w:p>
        </w:tc>
        <w:tc>
          <w:p/>
          <w:p>
            <w:pPr>
              <w:spacing w:after="0" w:before="0" w:lineRule="auto" w:line="276"/>
              <w:jc w:val="left"/>
            </w:pPr>
            <w:r>
              <w:rPr>
                <w:rFonts w:ascii="Times New Roman" w:hAnsi="Times New Roman" w:cs="Times New Roman" w:eastAsia="Times New Roman"/>
                <w:b w:val="false"/>
                <w:sz w:val="26"/>
              </w:rPr>
              <w:t>Mu01.docx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Tổ chức, cá nhân không phải hộ gia đình sử dụng nhà ở riêng lẻ gửi Thông báo theo Mẫu số 02 tại Phụ lục kèm theo Nghị định số 58/2025/NĐ-CP</w:t>
            </w:r>
          </w:p>
        </w:tc>
        <w:tc>
          <w:p/>
          <w:p>
            <w:pPr>
              <w:spacing w:after="0" w:before="0" w:lineRule="auto" w:line="276"/>
              <w:jc w:val="left"/>
            </w:pPr>
            <w:r>
              <w:rPr>
                <w:rFonts w:ascii="Times New Roman" w:hAnsi="Times New Roman" w:cs="Times New Roman" w:eastAsia="Times New Roman"/>
                <w:b w:val="false"/>
                <w:sz w:val="26"/>
              </w:rPr>
              <w:t>Mu02.docx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phận Một cửa 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58/2025/NĐ-CP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03-03-2025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2026-05-09T02:37:21Z</dcterms:created>
  <dc:creator>Apache POI</dc:creator>
</cp:coreProperties>
</file>