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1.013324.H21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khai thác khoáng sản nhóm IV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trực tiếp</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trả lại giấy phép khai thác khoáng sản nhóm IV nộp hồ sơ đề nghị đến cơ quan tiếp nhận hồ sơ là bộ phận một cửa.
- Bước 2. Kiểm tra hồ sơ: 
Cơ quan tiếp nhận hồ sơ có trách nhiệm xem xét tính đầy đủ, hợp lệ của hồ sơ. Trường hợp:
+ Hồ sơ đủ thành phần theo quy định thì tiếp nhận hồ sơ. 
+ Hồ sơ chưa đầy đủ thành phần, bộ phận một cửa không tiếp nhận hồ sơ và nêu rõ lý do không tiếp nhận trong phiếu yêu cầu bổ sung, hoàn thiện hồ sơ theo quy định của Chính phủ về việc tiếp nhận hồ sơ thủ tục hành chính.
- Bước 3. Thẩm định hồ sơ
+ Cơ quan chuyên môn về địa chất, khoáng sản thuộc Ủy ban nhân dân cấp tỉnh thẩm định hồ sơ trả lại giấy phép khai thác khoáng sản nhóm IV có trách nhiệm kiểm tra, rà soát các tài liệu, hồ sơ và các nội dung có liên quan đến việc trả lại giấy phép khai thác; kiểm tra tại thực địa; gửi văn bản lấy ý kiến cơ quan chuyên môn về xây dựng thuộc Ủy ban nhân dân cấp tỉnh về việc trả lại giấy phép khai thác.
Thời điểm kiểm tra tại thực địa do cơ quan thẩm định hồ sơ quyết định nhưng phải hoàn thành trước khi trình hồ sơ trả lại giấy phép khai thác cho Ủy ban nhân dân cấp tỉnh.
+ Gửi văn bản lấy ý kiến cơ quan chuyên môn về xây dựng thuộc Ủy ban nhân dân cấp tỉnh về các nội dung có liên quan đến việc trả lại giấy phép khai thác. Kể từ ngày nhận đủ các ý kiến của cơ quan có liên quan, cơ quan thẩm định hồ sơ phải trình Hội đồng thẩm định đề án đóng cửa mỏ khoáng sản để thẩm định theo quy định tại Điều 45 của Nghị định số 158/2016/NĐ-CP;
+ Hoàn thành việc thẩm định các tài liệu, hồ sơ và các nội dung khác có liên quan đến việc trả lại giấy phép khai thác; trình hồ sơ trả lại giấy phép khai thác đồng thời với phê duyệt đề án đóng cửa mỏ khoáng sản cho Ủy ban nhân dân cấp tỉnh.
Trong quá trình thẩm định, trình hồ sơ trả lại giấy phép khai thác:
+ Trường hợp phải bổ sung, hoàn thiện hồ sơ, cơ quan thẩm định hồ sơ có văn bản yêu cầu tổ chức, cá nhân bổ sung, hoàn thiện, trong đó nêu rõ nội dung cần bổ sung, hoàn thiện. Việc yêu cầu bổ sung, hoàn thiện hồ sơ chỉ thực hiện một lần. Trường hợp hồ sơ sau hoàn thiện không đáp ứng theo yêu cầu bổ sung, hoàn thiện lần đầu thì có thể đề nghị bổ sung, hoàn thiện lại, nhưng không được phát sinh nội dung yêu cầu mới. Thời gian hoàn thiện, bổ sung hồ sơ không tính vào thời gian thẩm định, trình trả lại giấy phép khai thác.
+ Trường hợp sau khi bổ sung, hoàn thiện lại mà hồ sơ vẫn không đáp ứng yêu cầu theo quy định, cơ quan thẩm định hồ sơ dừng thẩm định và trả lại hồ sơ đề nghị trả lại giấy phép khai thác. Tổ chức, cá nhân thuộc trường hợp này được quyền nộp lại hồ sơ nhưng sẽ được tính là hồ sơ nộp mới.
- Bước 4. giải quyết trả lại giấy phép khai thác khoáng sản:
Căn cứ kết quả thẩm định các tài liệu, hồ sơ và các nội dung khác có liên quan đến việc trả lại giấy phép khai thác, cơ quan chuyên môn về địa chất, khoáng sản thuộc Ủy ban nhân dân cấp tỉnh hoàn chỉnh và trình hồ sơ trả lại giấy phép khai thác đồng thời với phê duyệt đề án đóng cửa mỏ khoáng sản cho Ủy ban nhân dân cấp tỉnh quyết định việc cho phép trả lại hoặc không cho phép trả lại giấy phép khai thác khoáng sản.
- Bước 5. Trả kết quả giải quyết thủ tục hành chính
Bộ phận một cửa chủ trì, phối hợp với cơ quan thẩm định hồ sơ thông báo cho tổ chức đề nghị trả lại giấy phép khai thác để nhận kết quả giải quyết hồ sơ đề nghị điều chỉnh giấy phép khai thác để nhận kết quả giải quyết hồ sơ đề nghị trả lại giấy phép khai thác và thực hiện các nghĩa vụ có liên quan theo quy định. Kể từ ngày nhận đủ văn bản chứng minh việc thực hiện các nghĩa vụ tài chính có liên quan, bộ phận một cửa bàn giao quyết định cho phép trả lại giấy phép khai thác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từng trường hợp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thẩm định hồ sơ: 
* Trong thời hạn không quá 10 ngày, kể từ ngày tiếp nhận hồ sơ, cơ quan thẩm định hồ sơ có trách nhiệm kiểm tra, rà soát các tài liệu, hồ sơ và các nội dung có liên quan đến việc trả lại giấy phép khai thác; kiểm tra tại thực địa; gửi văn bản lấy ý kiến cơ quan chuyên môn về xây dựng thuộc Ủy ban nhân dân cấp tỉnh về việc trả lại giấy phép khai thác. 
Thời điểm kiểm tra tại thực địa do cơ quan thẩm định hồ sơ quyết định nhưng phải hoàn thành trước khi trình hồ sơ trả lại giấy phép khai thác cho Ủy ban nhân dân cấp tỉnh; 
* Trong thời hạn không quá 05 ngày làm việc, kể từ ngày cơ quan thẩm định hồ sơ có văn bản lấy ý kiến cơ quan chuyên môn về xây dựng thuộc Ủy ban nhân dân cấp tỉnh về việc trả lại giấy phép khai thác, cơ quan được lấy ý kiến có trách nhiệm trả lời bằng văn bản về các vấn đề có liên quan. Sau thời hạn quy định tại khoản này, cơ quan được lấy ý kiến không có văn bản trả lời được coi là đã đồng ý và phải chịu trách nhiệm về các nội dung có liên quan trong hồ sơ trả lại giấy phép khai thác. 
* Trong thời hạn không quá 03 ngày làm việc, kể từ ngày nhận được ý kiến của cơ quan chuyên môn về xây dựng thuộc Ủy ban nhân dân cấp tỉnh, cơ quan thẩm định hồ sơ phải trình Hội đồng thẩm định đề án đóng cửa mỏ khoáng sản để thẩm định theo quy định tại Điều 45 của Nghị định số 158/2016/NĐ-CP; 
* Trong thời hạn không quá 05 ngày làm việc, kể từ ngày thực hiện xong các nội dung quy định nêu trên, cơ quan thẩm định hồ sơ phải hoàn thành việc thẩm định các tài liệu, hồ sơ và các nội dung khác có liên quan đến việc trả lại giấy phép khai thác; trình hồ sơ trả lại giấy phép khai thác đồng thời với phê duyệt đề án đóng cửa mỏ khoáng sản cho Ủy ban nhân dân cấp tỉnh. 
- Thời hạn giải quyết trả lại giấy phép khai thác khoáng sản: 
Trong thời hạn không quá 03 ngày làm việc, kể từ ngày nhận được hồ sơ trình cho phép trả lại giấy phép khai thác, Ủy ban nhân dân cấp tỉnh quyết định việc cho phép trả lại hoặc không cho phép trả lại giấy phép khai thác. Trong trường hợp không cho phép trả lại giấy phép khai thác thì phải trả lời bằng văn bản và nêu rõ lý do.
 - Thời hạn thông báo và trả kết quả hồ sơ: 
* Trong thời hạn không quá 02 ngày làm việc, kể từ ngày Ủy ban nhân dân cấp tỉnh quyết định cho phép trả lại hoặc không cho phép trả lại giấy phép khai thác, bộ phận một cửa chủ trì, phối hợp với cơ quan thẩm định hồ sơ thông báo cho tổ chức, cá nhân đề nghị trả lại giấy phép khai thác để nhận kết quả giải quyết hồ sơ đề nghị trả lại giấy phép khai thác và thực hiện các nghĩa vụ có liên quan theo quy định.
* Trong thời hạn 02 ngày làm việc, kể từ ngày nhận đủ văn bản chứng minh việc thực hiện các nghĩa vụ tài chính có liên quan, bộ phận một cửa bàn giao quyết định cho phép trả lại giấy phép cho tổ chức, cá nhân (trong trường hợp tổ chức, cá nhân được trả lại giấy phép khai thác). 
Sau khi được Ủy ban nhân dân cấp tỉnh cho phép trả lại giấy phép khai thác, tổ chức, cá nhân khai thác khoáng sản phải thực hiện đề án đóng cửa mỏ khoáng sản, báo cáo cơ quan quản lý nhà nước có thẩm quyền nghiệm thu và quyết định đóng cửa mỏ khoáng sản theo quy định tại Điều 74 và Điều 75 của Luật Khoáng sản và quy định tại Điều 46 của Nghị định số 158/2016/NĐ-CP.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Trả lại giấy phép khai thác khoáng sản nhóm IV</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trả lại giấy phép khai thác; bản đồ hiện trạng khu vực khai thác khoáng sản tại thời điểm đề nghị trả lại giấy phép khai thác; báo cáo kết quả hoạt động khai thác khoáng sản tính đến thời điểm đề nghị trả lại giấy phép khai thác; đề án đóng cửa mỏ khoáng sản.</w:t>
            </w:r>
          </w:p>
        </w:tc>
        <w:tc>
          <w:p/>
          <w:p>
            <w:pPr>
              <w:spacing w:after="0" w:before="0" w:lineRule="auto" w:line="276"/>
              <w:jc w:val="left"/>
            </w:pPr>
            <w:r>
              <w:rPr>
                <w:rFonts w:ascii="Times New Roman" w:hAnsi="Times New Roman" w:cs="Times New Roman" w:eastAsia="Times New Roman"/>
                <w:b w:val="false"/>
                <w:sz w:val="26"/>
              </w:rPr>
              <w:t>Mauso09_Baocaoketquahoatdongkhaithackhoangsan.doc</w:t>
            </w:r>
          </w:p>
          <w:p>
            <w:pPr>
              <w:spacing w:after="0" w:before="0" w:lineRule="auto" w:line="276"/>
              <w:jc w:val="left"/>
            </w:pPr>
            <w:r>
              <w:rPr>
                <w:rFonts w:ascii="Times New Roman" w:hAnsi="Times New Roman" w:cs="Times New Roman" w:eastAsia="Times New Roman"/>
                <w:b w:val="false"/>
                <w:sz w:val="26"/>
              </w:rPr>
              <w:t>Mauso3_VanbandennghitralaigiayphepkhaithackhoangsannhomIV.doc</w:t>
            </w:r>
          </w:p>
          <w:p>
            <w:pPr>
              <w:spacing w:after="0" w:before="0" w:lineRule="auto" w:line="276"/>
              <w:jc w:val="left"/>
            </w:pPr>
            <w:r>
              <w:rPr>
                <w:rFonts w:ascii="Times New Roman" w:hAnsi="Times New Roman" w:cs="Times New Roman" w:eastAsia="Times New Roman"/>
                <w:b w:val="false"/>
                <w:sz w:val="26"/>
              </w:rPr>
              <w:t>Mauso5_Deandongcuamokhoangsan.doc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Địa chỉ: 69 Hùng Vương, TP Pleiku, tỉnh Gia Lai.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trả lại giấy phép khai thác khoáng sản nhóm IV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08/2022/NĐ-CP NGÀY 10 THÁNG 01 NĂM 2022 CỦA CHÍNH PHỦ QUY ĐỊNH CHI TIẾT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ĐỊA CHẤT VÀ KHOÁNG SẢN VỀ KHAI THÁC KHOÁNG SẢN NHÓM IV</w:t>
            </w:r>
          </w:p>
        </w:tc>
        <w:tc>
          <w:p/>
          <w:p>
            <w:pPr>
              <w:spacing w:after="0" w:before="0" w:lineRule="auto" w:line="276"/>
              <w:jc w:val="left"/>
            </w:pPr>
            <w:r>
              <w:rPr>
                <w:rFonts w:ascii="Times New Roman" w:hAnsi="Times New Roman" w:cs="Times New Roman" w:eastAsia="Times New Roman"/>
                <w:b w:val="false"/>
                <w:sz w:val="26"/>
              </w:rPr>
              <w:t>15-01-2025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01/2025/TT-BTNMT</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ĐỊA CHẤT VÀ KHOÁNG SẢN VỀ KHAI THÁC KHOÁNG SẢN NHÓM IV</w:t>
            </w:r>
          </w:p>
        </w:tc>
        <w:tc>
          <w:p/>
          <w:p>
            <w:pPr>
              <w:spacing w:after="0" w:before="0" w:lineRule="auto" w:line="276"/>
              <w:jc w:val="left"/>
            </w:pPr>
            <w:r>
              <w:rPr>
                <w:rFonts w:ascii="Times New Roman" w:hAnsi="Times New Roman" w:cs="Times New Roman" w:eastAsia="Times New Roman"/>
                <w:b w:val="false"/>
                <w:sz w:val="26"/>
              </w:rPr>
              <w:t>15-01-2025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khai thác được xem xét cho phép trả lại khi tổ chức, cá nhân có hồ sơ đủ điều kiện tiếp nhận theo quy định tại khoản 2 Điều 9 Nghị định số 11/2025/NĐ-CP ngày 15 tháng 01 năm 2025 nộp trước ngày giấy phép khai thác hết thời hạn khai thác.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2026-05-26T17:50:11Z</dcterms:created>
  <dc:creator>Apache POI</dc:creator>
</cp:coreProperties>
</file>