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đổi mới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trung tâm đổi mới sáng tạo</w:t>
            </w:r>
          </w:p>
        </w:tc>
        <w:tc>
          <w:p/>
          <w:p>
            <w:pPr>
              <w:spacing w:after="0" w:before="0" w:lineRule="auto" w:line="276"/>
              <w:jc w:val="left"/>
            </w:pPr>
            <w:r>
              <w:rPr>
                <w:rFonts w:ascii="Times New Roman" w:hAnsi="Times New Roman" w:cs="Times New Roman" w:eastAsia="Times New Roman"/>
                <w:b w:val="false"/>
                <w:sz w:val="26"/>
              </w:rPr>
              <w:t>MausoIV.2.1.ThuyetminhTrungtamDMSTcaccap.docx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đáp ứng tiêu chí trung tâm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Giấy công nhận trung tâm đổi mới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các loại hình tổ chức có hoạt động đổi mới sáng tạo, khởi nghiệp sáng tạo, hỗ trợ đổi mới sáng tạo, hỗ trợ khởi nghiệp sáng tạo theo quy định tại Điều 47 Luật Khoa học, công nghệ và đổi mới sáng tạo, có mục tiêu kết nối, tập hợp và huy động các nguồn lực trong và ngoài nước để hỗ trợ tổ chức, doanh nghiệp và cá nhân thực hiện hoạt động đổi mới sáng tạo; cung cấp dịch vụ, hạ tầng và giải pháp để thúc đẩy ứng dụng công nghệ, chuyển giao công nghệ, đổi mới công nghệ, phát triển sản phẩm mới, khai thác và thương mại hóa quyền sở hữu trí tuệ, nâng cao năng suất, chuyển đổi số, phát triển doanh nghiệp khởi nghiệp sáng tạo, đồng thời kết nối và phát triển hệ thống đổi mới sáng tạo.
2. Thực hiện một số hoạt động chính sau:
a) Khảo sát, thu thập và phân tích nhu cầu ứng dụng công nghệ, chuyển giao công nghệ, đổi mới công nghệ, chuyển đổi số, nâng cao năng suất và phát triển sản phẩm mới của tổ chức, doanh nghiệp và cá nhân;
b) Tư vấn, đề xuất các giải pháp đổi mới sáng tạo phù hợp với từng đối tượng, bao gồm: Công nghệ, mô hình tổ chức - sản xuất - kinh doanh, quyền sở hữu trí tuệ và phương thức huy động nguồn lực;
c) Tổ chức các hoạt động kết nối cung - cầu công nghệ, kết nối chuyên gia, tổ chức khoa học và công nghệ, viện, trường, doanh nghiệp và các bên liên quan trong và ngoài nước phục vụ đổi mới sáng tạo;
d) Triển khai các hoạt động hỗ trợ ứng dụng công nghệ, chuyển giao công nghệ, đổi mới công nghệ, cải tiến quy trình, áp dụng hệ thống quản lý chất lượng và chuyển đổi số;
đ) Phát triển và cung cấp các dịch vụ hỗ trợ đổi mới sáng tạo, bao gồm: Trình diễn công nghệ, thử nghiệm - đánh giá công nghệ, đào tạo, bồi dưỡng, tập huấn - tư vấn kỹ thuật, cung cấp hạ tầng và thiết bị phục vụ nghiên cứu - phát triển - đổi mới sản phẩm;
e) Tổ chức hoạt động ươm tạo công nghệ và ươm tạo khởi nghiệp; hỗ trợ doanh nghiệp khởi nghiệp sáng tạo hoàn thiện sản phẩm, dịch vụ, mô hình kinh doanh, xây dựng chiến lược phát triển và tiếp cận thị trường;
g) Hỗ trợ tổ chức, doanh nghiệp và cá nhân trong việc bảo hộ, quản trị, khai thác và thương mại hóa quyền sở hữu trí tuệ; tư vấn định giá quyền sở hữu trí tuệ và tiếp cận các cơ chế tài chính dựa trên quyền sở hữu trí tuệ;
h) Phát triển hệ thống đổi mới sáng tạo, hệ sinh thái khởi nghiệp sáng tạo, thúc đẩy văn hóa đổi mới sáng tạo, khởi nghiệp sáng tạo;
i) Xây dựng và duy trì cơ sở dữ liệu, hệ thống thông tin phục vụ hoạt động đổi mới sáng tạo và chuyển giao công nghệ.
3. Có hạ tầng kỹ thuật đáp ứng yêu cầu thực hiện đổi mới sáng tạo, hỗ trợ đổi mới sáng tạo và khởi nghiệp sáng tạo phù hợp với ngành, lĩnh vực, địa phương:
a) Có không gian làm việc và kết nối như: Văn phòng; phòng hội thảo; không gian tư vấn, kết nối; không gian trình diễn, trưng bày sản phẩm công nghệ;
b) Có hạ tầng số và dữ liệu như: Internet; cơ sở dữ liệu chuyên gia, công nghệ;
c) Có tiện ích và dịch vụ dùng chung.
4. Về nguồn lực, năng lực thực hiện:
a) Có ít nhất 07 nhân lực cơ hữu, trong đó tối thiểu 50% nhân lực có trình độ đại học trở lên có chuyên môn phù hợp với ngành, lĩnh vực hoạt động trực tiếp thực hiện hoạt động đổi mới sáng tạo, hỗ trợ đổi mới sáng tạo và khởi nghiệp sáng tạo;
b) Có văn bản cam kết hợp tác với các chuyên gia, cố vấn về công nghệ, pháp lý, sở hữu trí tuệ, tài chính - đầu tư;
c) Có mạng lưới kết nối các viện nghiên cứu, trường đại học, tổ chức khoa học công nghệ, các quỹ đầu tư, doanh nghiệp trong lĩnh vực hoạt động.
5. Kết quả hoạt động hằng năm 
a) Hỗ trợ ít nhất 10 doanh nghiệp thực hiện một trong số các hoạt động ứng dụng công nghệ, chuyển giao công nghệ, đổi mới công nghệ, sáng tạo công nghệ, nâng cao hiệu suất công nghệ;
b) Hỗ trợ ít nhất 10 cá nhân, nhóm cá nhân, doanh nghiệp khởi nghiệp sáng tạo tham gia các chương trình, khóa đào tạo, tập huấn về khởi nghiệp sáng tạo;
c) Có doanh thu trực tiếp từ kết quả thực hiện ứng dụng công nghệ, chuyển giao công nghệ, đổi mới công nghệ, sáng tạo công nghệ, nâng cao hiệu suất công nghệ, đạt ít nhất 05 tỷ đồng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2026-05-25T08:00:07Z</dcterms:created>
  <dc:creator>Apache POI</dc:creator>
</cp:coreProperties>
</file>