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dự án liên kết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dự án liên kết gửi 01 bộ hồ sơ tới Sở Nông nghiệp và Môi trường</w:t>
      </w:r>
    </w:p>
    <w:p>
      <w:pPr>
        <w:spacing w:after="0" w:before="0" w:lineRule="auto" w:line="276"/>
        <w:jc w:val="both"/>
      </w:pPr>
      <w:r>
        <w:rPr>
          <w:rFonts w:ascii="Times New Roman" w:hAnsi="Times New Roman" w:cs="Times New Roman" w:eastAsia="Times New Roman"/>
          <w:b w:val="false"/>
          <w:sz w:val="26"/>
        </w:rPr>
        <w:t>- Bước 2. Sau khi nhận đủ hồ sơ theo quy định, Sở Nông nghiệp và Môi trường thành lập hội đồng thẩm định hồ sơ. Hội đồng thẩm định gồm Lãnh đạo Sở Nông nghiệp và Môi trường là chủ tịch hội đồng, các thành viên là đại diện Sở Tài chính, các Sở ngành liên quan và Đại diện Ủy ban nhân dân cấp xã có liên quan.
+ Trong thời hạn 15 ngày làm việc sau khi nhận được hồ sơ, Hội đồng tổ chức thẩm định, nếu hồ sơ đủ điều kiện thì Sở Nông nghiệp và Môi trường có tờ trình trình Ủy ban nhân dân cấp tỉnh xem xét phê duyệt.
+ Nếu hồ sơ không đủ điều kiện thì trong vòng 10 ngày làm việc kể từ khi thẩm định, Sở Nông nghiệp và Môi trường phải thông báo và nêu rõ lý do cho chủ đầu tư dự án liên kết được biết.</w:t>
      </w:r>
    </w:p>
    <w:p>
      <w:pPr>
        <w:spacing w:after="0" w:before="0" w:lineRule="auto" w:line="276"/>
        <w:jc w:val="both"/>
      </w:pPr>
      <w:r>
        <w:rPr>
          <w:rFonts w:ascii="Times New Roman" w:hAnsi="Times New Roman" w:cs="Times New Roman" w:eastAsia="Times New Roman"/>
          <w:b w:val="false"/>
          <w:sz w:val="26"/>
        </w:rPr>
        <w:t>- Bước 3. Trong thời hạn 10 ngày làm việc sau khi nhận được tờ trình của Sở Nông nghiệp và Môi trường, Ủy ban nhân dân cấp tỉnh ra quyết định phê duyệt hỗ trợ dự án liên kết;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sau khi nhận được đủ hồ sơ, Sở Nông nghiệp và Môi trường thành lập hội đồng và tổ chức thẩm định hồ sơ. Nếu hồ sơ đủ điều kiện thì Sở Nông nghiệp và Môi trường có tờ trình trình Ủy ban nhân dân cấp tỉnh xem xét phê duyệt.
- Nếu hồ sơ không đủ điều kiện thì trong vòng 10 ngày làm việc kể từ khi thẩm định, Sở Nông nghiệp và Môi trường phải thông báo và nêu rõ lý do cho chủ đầu tư dự án liên kết được biết.
- Trong thời hạn 10 ngày làm việc sau khi nhận được tờ trình của Sở Nông nghiệp và Môi trường, Ủy ban nhân dân cấp tỉnh ra quyết định phê duyệt hỗ trợ dự án liên kết.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sau khi nhận được đủ hồ sơ, Sở Nông nghiệp và Môi trường thành lập hội đồng và tổ chức thẩm định hồ sơ. Nếu hồ sơ đủ điều kiện thì Sở Nông nghiệp và Môi trường có tờ trình trình Ủy ban nhân dân cấp tỉnh xem xét phê duyệt.
- Nếu hồ sơ không đủ điều kiện thì trong vòng 10 ngày làm việc kể từ khi thẩm định, Sở Nông nghiệp và Môi trường phải thông báo và nêu rõ lý do cho chủ đầu tư dự án liên kết được biết.
- Trong thời hạn 10 ngày làm việc sau khi nhận được tờ trình của Sở Nông nghiệp và Môi trường, Ủy ban nhân dân cấp tỉnh ra quyết định phê duyệt hỗ trợ dự án liên kết.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chủ dự án (theo Phụ lục 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liên kết (theo Phụ lục II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02.NĐ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đầu tư dự án liên kết (theo Phụ lục III ban hành kèm theo Nghị định số 98/2018/NĐ-CP)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PL 03.NĐ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các chứng nhận về tiêu chuẩn chất lượng sản phẩm, an toàn thực phẩm, an toàn dịch bệnh và bảo vệ môi trường; hoặc cam kết bảo đảm các quy định của pháp luật về tiêu chuẩn chất lượng sản phẩm, an toàn thực phẩm, an toàn dịch bệnh và bảo vệ môi trường (theo Phụ lục IV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04.NĐ 98.docx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dự án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05-07-2018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Phù hợp với quy hoạch phát triển kinh tế xã hội của địa phương.
- Hợp đồng liên kết được công chứng hoặc chứng thực bởi cơ quan có thẩm quyền.
- Giấy chứng nhận hoặc cam kết bảo đảm các quy định của pháp luật về tiêu chuẩn chất lượng sản phẩm, an toàn thực phẩm, an toàn dịch bệnh và bảo vệ môi trường.
- Liên kết đảm bảo ổn định:
+ Đối với sản phẩm nông nghiệp có chu kỳ nuôi, trồng, khai thác từ 01 năm trở lên, thời gian liên kết theo dự án liên kết tối thiểu là 05 năm;
+ Đối với sản phẩm nông nghiệp có chu kỳ nuôi, trồng, khai thác dưới 01 năm, thời gian liên kết theo dự án liên kết tối thiểu là 03 năm.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2026-05-13T13:44:35Z</dcterms:created>
  <dc:creator>Apache POI</dc:creator>
</cp:coreProperties>
</file>