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(sản xuất, chế biến chất phóng xạ)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sản xuất, chế biến chất phóng xạ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ATBXHN trình Bộ Khoa học và Công nghệ cấp giấy phép tiến hành công việc bức xạ (sản xuất, chế biến chất phóng xạ).
+ Trong trường hợp không cấp giấy phép, Bộ Khoa học và Công nghệ trả lời bằng văn bản và nêu rõ lý do</w:t>
      </w:r>
    </w:p>
    <w:p>
      <w:pPr>
        <w:spacing w:after="0" w:before="0" w:lineRule="auto" w:line="276"/>
        <w:jc w:val="both"/>
      </w:pPr>
      <w:r>
        <w:rPr>
          <w:rFonts w:ascii="Times New Roman" w:hAnsi="Times New Roman" w:cs="Times New Roman" w:eastAsia="Times New Roman"/>
          <w:b w:val="false"/>
          <w:sz w:val="26"/>
        </w:rPr>
        <w:t>Bước 3: Bộ KHCN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50000000 Đồng</w:t>
              <w:t xml:space="preserve"> (Phí thẩm định an toàn: Sản xuất chất phóng xạ)</w:t>
            </w:r>
          </w:p>
          <w:p>
            <w:pPr>
              <w:spacing w:after="0" w:before="0" w:lineRule="auto" w:line="276"/>
              <w:jc w:val="left"/>
            </w:pPr>
            <w:r>
              <w:rPr>
                <w:rFonts w:ascii="Times New Roman" w:hAnsi="Times New Roman" w:cs="Times New Roman" w:eastAsia="Times New Roman"/>
                <w:b w:val="false"/>
                <w:sz w:val="26"/>
              </w:rPr>
              <w:t>Phí : 20000000 Đồng</w:t>
              <w:t xml:space="preserve"> (Phí thẩm định an toàn: Chế biến chất phóng xạ)</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50000000 Đồng</w:t>
              <w:t xml:space="preserve"> (Phí thẩm định an toàn: Sản xuất chất phóng xạ)</w:t>
            </w:r>
          </w:p>
          <w:p>
            <w:pPr>
              <w:spacing w:after="0" w:before="0" w:lineRule="auto" w:line="276"/>
              <w:jc w:val="left"/>
            </w:pPr>
            <w:r>
              <w:rPr>
                <w:rFonts w:ascii="Times New Roman" w:hAnsi="Times New Roman" w:cs="Times New Roman" w:eastAsia="Times New Roman"/>
                <w:b w:val="false"/>
                <w:sz w:val="26"/>
              </w:rPr>
              <w:t>Phí : 20000000 Đồng</w:t>
              <w:t xml:space="preserve"> (Phí thẩm định an toàn: Chế biến chất phóng xạ)</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tiến hành công việc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 bao gồm: trang bìa chính, trang bìa phụ và nội dung báo cáo (Mẫu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(sản xuất, chế biến chất phóng xạ)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2026-05-13T13:52:05Z</dcterms:created>
  <dc:creator>Apache POI</dc:creator>
</cp:coreProperties>
</file>