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3277/QĐ-BGDĐT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nhóm trẻ, lớp mẫu giáo độc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a) Tổ chức, cá nhân gửi trực tiếp hoặc qua bưu điện 01 bộ hồ sơ đến Ủy ban nhân dân cấp xã;</w:t>
      </w:r>
    </w:p>
    <w:p>
      <w:pPr>
        <w:spacing w:after="0" w:before="0" w:lineRule="auto" w:line="276"/>
        <w:jc w:val="both"/>
      </w:pPr>
      <w:r>
        <w:rPr>
          <w:rFonts w:ascii="Times New Roman" w:hAnsi="Times New Roman" w:cs="Times New Roman" w:eastAsia="Times New Roman"/>
          <w:b w:val="false"/>
          <w:sz w:val="26"/>
        </w:rPr>
        <w:t xml:space="preserve"> b) Ủy ban nhân dân cấp xã tiếp nhận và tổ chức thẩm định hồ sơ. Trong thời hạn 05 ngày làm việc, kể từ ngày nhận hồ sơ, nếu hồ sơ chưa đúng quy định thì thông báo bằng văn bản những nội dung cần chỉnh sửa, bổ sung cho tổ chức, cá nhân nếu hồ sơ đúng quy định thì có văn bản gửi Phòng Giáo dục và Đào tạo đề nghị kiểm tra thực tế các điều kiện thành lập đối với nhóm trẻ, lớp mẫu giáo độc lập;</w:t>
      </w:r>
    </w:p>
    <w:p>
      <w:pPr>
        <w:spacing w:after="0" w:before="0" w:lineRule="auto" w:line="276"/>
        <w:jc w:val="both"/>
      </w:pPr>
      <w:r>
        <w:rPr>
          <w:rFonts w:ascii="Times New Roman" w:hAnsi="Times New Roman" w:cs="Times New Roman" w:eastAsia="Times New Roman"/>
          <w:b w:val="false"/>
          <w:sz w:val="26"/>
        </w:rPr>
        <w:t xml:space="preserve"> c) Trong thời hạn 10 ngày làm việc, Phòng Giáo dục và Đào tạo tổ chức kiểm tra trên thực tế và có ý kiến bằng văn bản gửi Ủy ban nhân dân cấp xã nêu rõ nhóm trẻ, lớp mẫu giáo độc lập đủ hay không đủ điều kiện thành lập;</w:t>
      </w:r>
    </w:p>
    <w:p>
      <w:pPr>
        <w:spacing w:after="0" w:before="0" w:lineRule="auto" w:line="276"/>
        <w:jc w:val="both"/>
      </w:pPr>
      <w:r>
        <w:rPr>
          <w:rFonts w:ascii="Times New Roman" w:hAnsi="Times New Roman" w:cs="Times New Roman" w:eastAsia="Times New Roman"/>
          <w:b w:val="false"/>
          <w:sz w:val="26"/>
        </w:rPr>
        <w:t xml:space="preserve"> d) Trong thời hạn 05 ngày làm việc, kể từ ngày nhận được văn bản trả lời của Phòng Giáo dục và Đào tạo, Chủ tịch Ủy ban nhân dân cấp xã có quyết định thành lập hoặc cho phép thành lập; nếu chưa quyết định thì có văn bản thông báo cho tổ chức, cá nhân và Phòng Giáo dục và Đào tạo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cho phép thành lập nhóm trẻ, lớp mẫu giáo độc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mẫu giáo, trường mầm non, nhà trẻ dân lập, tư thục có thể thuê trường sở, cơ sở vật chất, thiết bị của Nhà nước, cơ sở giáo dục công lập không sử dụng để tổ chức hoạt động giáo dục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văn bằng, chứng chỉ của giáo viên hoặc người chăm sóc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giáo viên đạt trình độ chuẩn theo quy định.
b) Có phòng nuôi dưỡng, chăm sóc, giáo dục trẻ em an toàn; diện tích phòng nuôi dưỡng, chăm sóc, giáo dục trẻ em bảo đảm ít nhất 1,5 m2 cho một trẻ em; có chỗ chơi, có hàng rào và cổng bảo vệ an toàn cho trẻ em; những nơi có tổ chức ăn cho trẻ em phải có bếp riêng, an toàn; bảo đảm phòng chống cháy nổ và vệ sinh an toàn thực phẩm. Có đủ nước sạch dùng cho sinh hoạt và đủ nước uống hàng ngày cho trẻ em.
c) Trang thiết bị đối với một nhóm trẻ độc lập:
- Thiết bị tối thiểu cho trẻ em gồm: Chiếu hoặc thảm ngồi chơi, giường nằm, chăn, gối, màn để ngủ, dụng cụ đựng nước uống, đồ dùng, đồ chơi và giá để, giá để khăn và ca, cốc, có đủ bô đi vệ sinh và tài liệu phục vụ hoạt động chơi và chơi - tập có chủ đích;
- Tài liệu cho người nuôi dạy trẻ em, gồm: Bộ tài liệu hướng dẫn thực hiện hoạt động chăm sóc, giáo dục trẻ em; sổ theo dõi trẻ; sổ theo dõi tài sản của nhóm trẻ; tài liệu dùng để phổ biến kiến thức nuôi dạy con cho cha mẹ.
d) Trang thiết bị đối với một lớp mẫu giáo độc lập:
- Thiết bị tối thiểu cho trẻ em gồm: Bàn, ghế đúng quy cách cho trẻ                em ngồi (đặc biệt đối với trẻ em 05 tuổi): một bàn và hai ghế cho hai trẻ em; một bàn, một ghế và một bảng cho giáo viên; đồ dùng, đồ chơi và giá để;   bình đựng nước uống, nước sinh hoạt; tài liệu cho hoạt động chơi và học có chủ đích.
Đối với lớp bán trú: Có chiếu hoặc giường nằm, chăn, gối, màn, quạt;
- Tài liệu cho giáo viên mẫu giáo gồm: Bộ tài liệu hướng dẫn thực hiện hoạt động chăm sóc, giáo dục trẻ em; sổ theo dõi trẻ em; sổ ghi chép tổ chức các hoạt động giáo dục của trẻ em trong ngày; tài liệu dùng để phổ biến kiến thức nuôi dạy con cho cha mẹ.
đ) Đối với những nơi mạng lưới cơ sở giáo dục mầm non chưa đáp ứng đủ nhu cầu đưa trẻ em tới trường, lớp, các cá nhân có thể tổ chức nhóm trẻ nhằm đáp ứng nhu cầu nuôi dưỡng, chăm sóc trẻ em của phụ huynh và phải đăng ký hoạt động với Ủy ban nhân dân cấp xã, bảo đảm các điều kiện đăng ký hoạt động như sau:
- Số lượng trẻ em trong nhóm trẻ tối đa là 07 trẻ em;
- Người chăm sóc trẻ em có đủ sức khỏe, đủ năng lực chịu trách nhiệm dân sự và có chứng chỉ bồi dưỡng nghiệp vụ chăm sóc, nuôi dưỡng trẻ em theo quy định;
- Cơ sở vật chất phải bảo đảm các điều kiện tối thiểu như sau: Phòng nuôi dưỡng, chăm sóc trẻ em có diện tích tối thiểu là 15 m2; bảo đảm an toàn, thoáng, mát; có đồ chơi an toàn, phù hợp lứa tuổi của trẻ em; có đủ đồ dùng và các thiết bị phục vụ nuôi dưỡng, chăm sóc trẻ em; có đủ nước uống và nước sinh hoạt cho trẻ em hằng ngày; có phòng vệ sinh và thiết bị vệ sinh phù hợp với trẻ em; có tài liệu hướng dẫn thực hiện chăm sóc, giáo dục trẻ em.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2026-05-13T18:17:42Z</dcterms:created>
  <dc:creator>Apache POI</dc:creator>
</cp:coreProperties>
</file>