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1.004734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277/QĐ-BNNMT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Chứng chỉ hành nghề thú y (trong trường hợp bị mất, sai sót, hư hỏng; có thay đổi thông tin liên quan đến cá nhân đã được cấp Chứng chỉ hành nghề thú 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Thú y</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đã được cấp chứng chỉ hành nghề sản xuất, kiểm nghiệm, khảo nghiệm, xuất khẩu, nhập khẩu thuốc thú y bị mất, sai sót, hư hỏng; có thay đổi thông tin liên quan có nhu cầu cấp lại Chứng chỉ hành nghề  nộp hồ sơ cho Cơ quan được Chủ tịch Uỷ ban nhân dân cấp tỉnh giao thực hiện TTHC..</w:t>
      </w:r>
    </w:p>
    <w:p>
      <w:pPr>
        <w:spacing w:after="0" w:before="0" w:lineRule="auto" w:line="276"/>
        <w:jc w:val="both"/>
      </w:pPr>
      <w:r>
        <w:rPr>
          <w:rFonts w:ascii="Times New Roman" w:hAnsi="Times New Roman" w:cs="Times New Roman" w:eastAsia="Times New Roman"/>
          <w:b w:val="false"/>
          <w:sz w:val="26"/>
        </w:rPr>
        <w:t>Bước 2: Cơ quan tiếp nhận hồ sơ quyết định việc cấp lại Chứng chỉ hành nghề thú y; trường hợp không cấp lại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(Lệ phí cấp chứng chỉ hành nghề dịch vụ thú y: 50.000 đồng/lần)</w:t>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ký cấp lại chứng chỉ hành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chỉ hành nghề thú y đã được cấp, trừ trường hợp bị mất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4x6</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thú  y</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79/2015/QH13</w:t>
            </w:r>
          </w:p>
        </w:tc>
        <w:tc>
          <w:p/>
          <w:p>
            <w:pPr>
              <w:spacing w:after="0" w:before="0" w:lineRule="auto" w:line="276"/>
              <w:jc w:val="left"/>
            </w:pPr>
            <w:r>
              <w:rPr>
                <w:rFonts w:ascii="Times New Roman" w:hAnsi="Times New Roman" w:cs="Times New Roman" w:eastAsia="Times New Roman"/>
                <w:b w:val="false"/>
                <w:sz w:val="26"/>
              </w:rPr>
              <w:t>Luật Thú y</w:t>
            </w:r>
          </w:p>
        </w:tc>
        <w:tc>
          <w:p/>
          <w:p>
            <w:pPr>
              <w:spacing w:after="0" w:before="0" w:lineRule="auto" w:line="276"/>
              <w:jc w:val="left"/>
            </w:pPr>
            <w:r>
              <w:rPr>
                <w:rFonts w:ascii="Times New Roman" w:hAnsi="Times New Roman" w:cs="Times New Roman" w:eastAsia="Times New Roman"/>
                <w:b w:val="false"/>
                <w:sz w:val="26"/>
              </w:rPr>
              <w:t>19-06-2015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35/2016/NĐ-CP	</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thú y	</w:t>
            </w:r>
          </w:p>
        </w:tc>
        <w:tc>
          <w:p/>
          <w:p>
            <w:pPr>
              <w:spacing w:after="0" w:before="0" w:lineRule="auto" w:line="276"/>
              <w:jc w:val="left"/>
            </w:pPr>
            <w:r>
              <w:rPr>
                <w:rFonts w:ascii="Times New Roman" w:hAnsi="Times New Roman" w:cs="Times New Roman" w:eastAsia="Times New Roman"/>
                <w:b w:val="false"/>
                <w:sz w:val="26"/>
              </w:rPr>
              <w:t>15-05-2016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101/2020/TT-BTC</w:t>
            </w:r>
          </w:p>
        </w:tc>
        <w:tc>
          <w:p/>
          <w:p>
            <w:pPr>
              <w:spacing w:after="0" w:before="0" w:lineRule="auto" w:line="276"/>
              <w:jc w:val="left"/>
            </w:pPr>
            <w:r>
              <w:rPr>
                <w:rFonts w:ascii="Times New Roman" w:hAnsi="Times New Roman" w:cs="Times New Roman" w:eastAsia="Times New Roman"/>
                <w:b w:val="false"/>
                <w:sz w:val="26"/>
              </w:rPr>
              <w:t>Thông tư 101/2020/TT-BTC</w:t>
            </w:r>
          </w:p>
        </w:tc>
        <w:tc>
          <w:p/>
          <w:p>
            <w:pPr>
              <w:spacing w:after="0" w:before="0" w:lineRule="auto" w:line="276"/>
              <w:jc w:val="left"/>
            </w:pPr>
            <w:r>
              <w:rPr>
                <w:rFonts w:ascii="Times New Roman" w:hAnsi="Times New Roman" w:cs="Times New Roman" w:eastAsia="Times New Roman"/>
                <w:b w:val="false"/>
                <w:sz w:val="26"/>
              </w:rPr>
              <w:t>23-11-2020</w:t>
            </w:r>
          </w:p>
        </w:tc>
        <w:tc>
          <w:p/>
        </w:tc>
      </w:tr>
      <w:tr>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09/2025/TT-BNNMT</w:t>
            </w:r>
          </w:p>
        </w:tc>
        <w:tc>
          <w:p/>
          <w:p>
            <w:pPr>
              <w:spacing w:after="0" w:before="0" w:lineRule="auto" w:line="276"/>
              <w:jc w:val="left"/>
            </w:pPr>
            <w:r>
              <w:rPr>
                <w:rFonts w:ascii="Times New Roman" w:hAnsi="Times New Roman" w:cs="Times New Roman" w:eastAsia="Times New Roman"/>
                <w:b w:val="false"/>
                <w:sz w:val="26"/>
              </w:rPr>
              <w:t>09/2025/TT-BNNMT</w:t>
            </w:r>
          </w:p>
        </w:tc>
        <w:tc>
          <w:p/>
          <w:p>
            <w:pPr>
              <w:spacing w:after="0" w:before="0" w:lineRule="auto" w:line="276"/>
              <w:jc w:val="left"/>
            </w:pPr>
            <w:r>
              <w:rPr>
                <w:rFonts w:ascii="Times New Roman" w:hAnsi="Times New Roman" w:cs="Times New Roman" w:eastAsia="Times New Roman"/>
                <w:b w:val="false"/>
                <w:sz w:val="26"/>
              </w:rPr>
              <w:t>19-06-2025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2026-05-27T20:15:22Z</dcterms:created>
  <dc:creator>Apache POI</dc:creator>
</cp:coreProperties>
</file>