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Cập nhật bổ sung thông tin trong hồ sơ đăng ký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doanh nghiệp cập nhật, bổ sung thông tin về chức danh, thông tin cá nhân của người đại diện theo pháp luật và các thông tin khác trong hồ sơ đăng ký doanh nghiệp mà không thuộc các trường hợp đăng ký thay đổi, thông báo thay đổi nội dung đăng ký doanh nghiệp quy định từ Điều 40 đến Điều 55 Nghị định số 168/2025/NĐ-CP (trường hợp quy định từ Điều 40 đến Điều 55 bao gồm: Đăng ký thay đổi địa chỉ trụ sở chính của doanh nghiệp; Đăng ký thay đổi tên doanh nghiệp; Đăng ký thay đổi thành viên hợp danh; Đăng ký thay đổi người đại diện theo pháp luật của công ty TNHH, công ty cổ phần; Đăng ký thay đổi vốn điều lệ, phần vốn góp, tỷ lệ phần vốn góp; Đăng ký thay đổi thành viên công ty TNHH hai thành viên trở lên; Đăng ký thay đổi chủ sở hữu công ty TNHH một thành viên; Đăng ký thay đổi chủ doanh nghiệp tư nhân trong trường hợp bán, tặng cho doanh nghiệp, chủ doanh nghiệp chết; Đăng ký thay đổi vốn đầu tư của chủ doanh nghiệp tư nhân;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về chủ sở hữu hưởng lợi của doanh nghiệp và thông báo thông tin để xác định chủ sở hữu hưởng lợi;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TNHH là tổ chức, cổ đông là tổ chức nước ngoài; Đăng ký thay đổi nội dung đăng ký doanh nghiệp đối với công ty bị tách, công ty nhận sáp nhập) thì doanh nghiệp gửi thông báo cập nhật, bổ sung thông tin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Sau khi tiếp nhận hồ sơ đăng ký của doanh nghiệp, Cơ quan đăng ký kinh doanh cấp tỉnh trao giấy tiếp nhận hồ sơ và hẹn trả kết quả cho người nộp hồ sơ. Trong thời hạn 01 ngày làm việc kể từ ngày nhận hồ sơ, Cơ quan đăng ký kinh doanh cấp tỉnh xem xét tính hợp lệ của hồ sơ, cập nhật thông tin vào Cơ sở dữ liệu quốc gia về đăng ký doanh nghiệp; trường hợp hồ sơ chưa hợp lệ, Cơ quan đăng ký kinh doanh cấp tỉnh thông báo bằng văn bản nội dung cần sửa đổi, bổ sung cho doanh nghiệp.</w:t>
      </w:r>
    </w:p>
    <w:p>
      <w:pPr>
        <w:spacing w:after="0" w:before="0" w:lineRule="auto" w:line="276"/>
        <w:jc w:val="both"/>
      </w:pPr>
      <w:r>
        <w:rPr>
          <w:rFonts w:ascii="Times New Roman" w:hAnsi="Times New Roman" w:cs="Times New Roman" w:eastAsia="Times New Roman"/>
          <w:b w:val="false"/>
          <w:sz w:val="26"/>
        </w:rPr>
        <w:t>Trường hợp doanh nghiệp cập nhật, bổ sung các thông tin trên Giấy chứng nhận đăng ký doanh nghiệp thì Cơ quan đăng ký kinh doanh cấp tỉnh cấp Giấy mới cho doanh nghiệp.</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chính, địa chỉ chi nhánh, văn phòng đại diện, địa điểm kinh doanh của doanh nghiệp thì doanh nghiệp không bắt buộc phải thực hiện thủ tục đăng ký thay đổi địa chỉ với Cơ quan đăng ký kinh doanh cấp tỉnh. Doanh nghiệp gửi thông báo đề nghị bổ sung, cập nhật thông tin đến Cơ quan đăng ký kinh doanh cấp tỉnh để được xem xét cấp Giấy chứng nhận đăng ký doanh nghiệp, Giấy chứng nhận đăng ký hoạt động chi nhánh, văn phòng đại diện, Giấy chứng nhận đăng ký địa điểm kinh doanh đã được cập nhật thông tin về địa chỉ khi có nhu cầu hoặc khi đăng ký thay đổi, thông báo thay đổi nội dung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Doanh nghiệp không phải trả lệ phí đăng ký doanh nghiệp và phí công bố nội dung đăng ký doanh nghiệp trong trường hợp doanh nghiệp cập nhật, bổ sung thông tin sau:
(i) Số điện thoại, số fax, thư điện tử, website của doanh nghiệp;
(ii) Địa chỉ trụ sở chính của doanh nghiệp và địa chỉ chi nhánh, văn phòng đại diện, địa điểm kinh doanh do thay đổi về địa giới hành chính;
(iii) Trường hợp doanh nghiệp cập nhật, bổ sung các thông tin trong hồ sơ đăng ký doanh nghiệp mà không làm thay đổi nội dung Giấy chứng nhận đăng ký doanh nghiệp, Giấy chứng nhận đăng ký hoạt động chi nhánh, văn phòng đại diện, Giấy chứng nhận đăng ký địa điểm kinh doanh và không thuộc các trường hợp thông báo thay đổi quy định từ Điều 49 đến Điều 54 Nghị định số 168/2025/NĐ-CP (Cụ thể: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về chủ sở hữu hưởng lợi của doanh nghiệp và thông báo thông tin để xác định chủ sở hữu hưởng lợi;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TNHH là tổ chức, cổ đông là tổ chức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Doanh nghiệp không phải trả lệ phí đăng ký doanh nghiệp và phí công bố nội dung đăng ký doanh nghiệp trong trường hợp doanh nghiệp cập nhật, bổ sung thông tin sau:
(i) Số điện thoại, số fax, thư điện tử, website của doanh nghiệp;
(ii) Địa chỉ trụ sở chính của doanh nghiệp và địa chỉ chi nhánh, văn phòng đại diện, địa điểm kinh doanh do thay đổi về địa giới hành chính;
(iii) Trường hợp doanh nghiệp cập nhật, bổ sung các thông tin trong hồ sơ đăng ký doanh nghiệp mà không làm thay đổi nội dung Giấy chứng nhận đăng ký doanh nghiệp, Giấy chứng nhận đăng ký hoạt động chi nhánh, văn phòng đại diện, Giấy chứng nhận đăng ký địa điểm kinh doanh và không thuộc các trường hợp thông báo thay đổi quy định từ Điều 49 đến Điều 54 Nghị định số 168/2025/NĐ-CP (Cụ thể: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về chủ sở hữu hưởng lợi của doanh nghiệp và thông báo thông tin để xác định chủ sở hữu hưởng lợi;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TNHH là tổ chức, cổ đông là tổ chức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 Trường hợp doanh nghiệp cập nhật, bổ sung thông tin về chức danh, thông tin cá nhân của người đại diện theo pháp luật và các thông tin khác trong hồ sơ đăng ký doanh nghiệp mà không thuộc các trường hợp đăng ký thay đổi, thông báo thay đổi nội dung đăng ký doanh nghiệp quy định từ Điều 40 đến Điều 55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đề nghị cập nhật, bổ sung thông tin.</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địa giới hành chính làm thay đổi địa chỉ trụ sở chính, địa chỉ chi nhánh, văn phòng đại diện, địa điểm kinh doanh của doanh nghiệp khi có nhu cầu hoặc khi đăng ký thay đổi, thông báo thay đổi nội dung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đề nghị bổ sung, cập nhật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Giấy chứng nhận đăng ký hoạt động chi nhánh, văn phòng đại diện, Giấy chứng nhận đăng ký địa điểm kinh doanh, Cơ quan đăng ký kinh doanh cấp tỉnh cập nhật thông tin vào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Cập nhật, bổ sung, thông tin trong, hồ sơ, đăng ký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2026-05-04T13:46:13Z</dcterms:created>
  <dc:creator>Apache POI</dc:creator>
</cp:coreProperties>
</file>