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3713/QD-BTP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Nhập quốc tịch Việt Nam ở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có yêu cầu xin nhập quốc tịch Việt Nam, công dân nước ngoài và người không quốc tịch cư trú tại Việt Nam trực tiếp nộp hồ sơ xin nhập quốc tịch Việt Nam tại Sở Tư pháp, nơi người đó cư trú, không uỷ quyền cho người khác nộp hồ sơ.
- Người yêu cầu có thể cung cấp thông tin về giấy tờ (số, ngày cấp, nơi cấp) để cơ quan thụ lý hồ sơ khai thác, sử dụng thông tin trong Cơ sở dữ liệu hộ tịch điện tử thay cho giấy tờ phải nộp đối với các giấy tờ do cơ quan có thẩm quyền của Việt Nam cấp sau đây: 
+ Giấy tờ chứng minh thuộc trường hợp được miễn một số điều kiện khi xin nhập quốc tịch Việt Nam gồm:
i) Giấy chứng nhận kết hôn hoặc Giấy xác nhận tình trạng hôn nhân để chứng minh có vợ, chồng là công dân Việt Nam; 
ii) Giấy khai sinh hoặc Trích lục khai sinh để chứng minh có cha đẻ, mẹ đẻ, con đẻ là công dân Việt Nam. 
+ Giấy khai sinh hoặc Trích lục khai sinh của con chưa thành niên xin nhập quốc tịch Việt Nam theo cha mẹ.
- Người thụ lý hồ sơ có trách nhiệm kiểm tra tính hợp lệ của giấy tờ trong hồ sơ. Trường hợp hồ sơ chưa đầy đủ, chưa chính xác theo quy định thì phải hướng dẫn ngay người xin nhập quốc tịch Việt Nam bổ sung, hoàn thiện hồ sơ và nêu rõ lý do trong Phiếu yêu cầu bổ sung, hoàn thiện hồ sơ; trường hợp hồ sơ đầy đủ, chính xác theo quy định thì tiếp nhận hồ sơ và ghi vào Sổ thụ lý hồ sơ quốc tịch.
Đối với giấy tờ cho phép thay thế bằng việc sử dụng dữ liệu, cơ quan thụ lý hồ sơ có trách nhiệm khai thác trong Cơ sở dữ liệu hộ tịch điện tử trên cơ sở thông tin do người dân cung cấp. Trường hợp không khai thác được hoặc thông tin khai thác được không đầy đủ, không chính xác thì có văn bản gửi cho người xin nhập quốc tịch Việt Nam để bổ sung, hoàn thiện hồ sơ trong thời hạn không quá 01 ngày làm việc kể từ khi nhận được hồ sơ.
- Trong thời hạn 05 ngày làm việc, kể từ ngày nhận đủ hồ sơ hợp lệ, Sở Tư pháp gửi văn bản đề nghị cơ quan Công an cấp tỉnh xác minh về nhân thân của người xin nhập quốc tịch Việt Nam.
- Trong thời hạn 30 ngày, kể từ ngày nhận được đề nghị của Sở Tư pháp, cơ quan Công an cấp tỉnh có trách nhiệm xác minh và gửi kết quả đến Sở Tư pháp. Trong thời gian này, Sở Tư pháp phải tiến hành thẩm tra giấy tờ trong hồ sơ xin nhập quốc tịch Việt Nam; lập danh mục đầy đủ các giấy tờ trong từng hồ sơ, kèm danh sách những người xin nhập quốc tịch Việt Nam theo mẫu quy định.
- Trong thời hạn 05 ngày làm việc, kể từ ngày nhận được kết quả xác minh, Sở Tư pháp có trách nhiệm hoàn tất hồ sơ trình Chủ tịch Ủy ban nhân dân cấp tỉnh.
- Trong thời hạn 05 ngày làm việc, kể từ ngày nhận được đề nghị của Sở Tư pháp, Chủ tịch Ủy ban nhân dân cấp tỉnh có trách nhiệm xem xét, kết luận và đề xuất ý kiến gửi Bộ Tư pháp.
- Trong thời hạn 20 ngày, kể từ ngày nhận được văn bản đề xuất của Chủ tịch Ủy ban nhân dân cấp tỉnh, Bộ Tư pháp có trách nhiệm kiểm tra lại hồ sơ, nếu xét thấy có đủ điều kiện nhập quốc tịch Việt Nam thì gửi thông báo bằng văn bản cho người xin nhập quốc tịch Việt Nam để làm thủ tục xin thôi quốc tịch nước ngoài, trừ trường hợp người xin nhập quốc tịch Việt Nam xin giữ quốc tịch nước ngoài (người này phải đáp ứng đủ điều kiện được giữ quốc tịch nước ngoài) hoặc là người không quốc tịch. 
	 Nếu xét thấy hồ sơ xin nhập quốc tịch Việt Nam chưa đầy đủ, người xin nhập quốc tịch chưa đáp ứng đủ điều kiện nhập quốc tịch Việt Nam, Bộ Tư pháp quyết định từ chối giải quyết hồ sơ. 
	Đối với trường hợp xin nhập quốc tịch Việt Nam đồng thời xin giữ quốc tịch nước ngoài mà không có đủ giấy tờ chứng minh thuộc trường hợp được giữ quốc tịch nước ngoài theo quy định, Bộ Tư pháp có văn bản thông báo cho cơ quan thụ lý hồ sơ để yêu cầu người đó tiến hành thôi quốc tịch nước ngoài.
		Trong thời hạn 09 tháng, kể từ ngày Bộ Tư pháp có văn bản thông báo mà người xin nhập quốc tịch Việt Nam không nộp văn bản của cơ quan có thẩm quyền nước ngoài cho thôi quốc tịch nước ngoài thì Bộ Tư pháp quyết định từ chối giải quyết hồ sơ. Thời hạn 09 tháng không tính vào thời hạn giải quyết hồ sơ theo quy định tại khoản 3 Điều 21 Luật Quốc tịch Việt Nam.	
		- Trong thời hạn 10 ngày làm việc, kể từ ngày nhận được giấy cho thôi quốc tịch nước ngoài của người xin nhập quốc tịch Việt Nam, Bộ trưởng Bộ Tư pháp thừa ủy quyền Thủ tướng Chính phủ ký Tờ trình trình Chủ tịch nước xem xét, quyết định.
		- Trường hợp người xin nhập quốc tịch Việt Nam xin giữ quốc tịch nước ngoài, người xin nhập quốc tịch Việt Nam là người không quốc tịch thì trong thời hạn 20 ngày, kể từ ngày nhận được đề xuất của Chủ tịch Uỷ ban nhân dân cấp tỉnh, Bộ Tư pháp có trách nhiệm kiểm tra lại hồ sơ, nếu xét thấy người xin nhập quốc tịch Việt Nam có đủ điều kiện được nhập quốc tịch Việt Nam thì Bộ trưởng Bộ Tư pháp thừa ủy quyền Thủ tướng Chính phủ ký Tờ trình trình Chủ tịch nước xem xét, quyết định.
	Khi xem xét hồ sơ xin nhập quốc tịch Việt Nam đồng thời xin giữ quốc tịch nước ngoài thuộc trường hợp quy định tại khoản 2 và khoản 3 Điều 19 Luật Quốc tịch Việt Nam, nếu thấy hồ sơ phức tạp hoặc liên quan đến an ninh chính trị, Bộ Tư pháp lấy ý kiến của bộ, ngành, cơ quan, tổ chức có liên quan trước khi báo cáo Thủ tướng Chính phủ trình Chủ tịch nước xem xét, quyết định	.
	- Trong thời hạn 30 ngày, kể từ ngày nhận được đề nghị của Thủ tướng Chính phủ, Chủ tịch nước xem xét, quyết định.
	- Sau khi có Quyết định cho nhập quốc tịch Việt Nam của Chủ tịch nước, Bộ Tư pháp đăng tải trên Trang thông tin điện tử của Bộ Tư pháp.
	- Trong thời hạn 07 ngày làm việc, kể từ ngày nhận được Quyết định cho nhập quốc tịch Việt Nam, Bộ Tư pháp gửi kết quả giải quyết việc cho nhập quốc tịch Việt Nam cho Uỷ ban nhân dân cấp tỉnh, để tổ chức lễ trao Quyết định cho nhập quốc tịch Việt Nam. 
	Sau khi nhận được Quyết định của Chủ tịch nước cho nhập quốc tịch Việt Nam gửi kèm thông báo của Bộ Tư pháp, Ủy ban nhân dân cấp tỉnh chỉ đạo Sở Tư pháp tổ chức Lễ trao Quyết định cho nhập quốc tịch Việt Nam cho người được nhập quốc tịch Việt Nam theo nghi thức trang trọng, ý nghĩa, phù hợp với tình hình thực tế ở địa phương.
	Trường hợp người được nhập quốc tịch Việt Nam mà trước đó đã đăng ký hộ tịch tại cơ quan có thẩm quyền của Việt Nam, thì trong thời hạn 07 ngày làm việc, kể từ ngày nhận được Quyết định cho nhập quốc tịch Việt Nam, Bộ Tư pháp thông báo bằng văn bản cho Sở Tư pháp, nơi đã đăng ký hộ tịch của người đó để ghi chú hoặc hướng dẫn ghi chú vào Sổ hộ tịch. Nội dung ghi chú gồm: số Quyết định; ngày, tháng, năm ban hành Quyết định; nội dung Quyết định; người thực hiện ghi chú phải ký, ghi rõ họ tên và ngày tháng năm ghi chú.	
	Trong trường hợp Sở Tư pháp nhận được thông báo ghi chú nhưng không còn lưu giữ được Sổ hộ tịch trước đây thì lập Sổ để theo dõi, quản lý và giải quyết các việc về hộ tịch, quốc tịch có liên quan.
	- Trong thời hạn 07 ngày làm việc, kể từ ngày nhận Quyết định cho nhập quốc tịch Việt Nam, Bộ Tư pháp thông báo cho Bộ Công an để chỉ đạo cơ quan Công an có thẩm quyền đăng ký cư trú, cấp Hộ chiếu Việt Nam, thẻ căn cước, Căn cước điện tử cho người được nhập quốc tịch Việt Nam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105 ngày (thời gian thực tế giải quyết hồ sơ tại các cơ quan có thẩm quyền) </w:t>
            </w:r>
          </w:p>
        </w:tc>
        <w:tc>
          <w:p/>
          <w:p>
            <w:pPr>
              <w:spacing w:after="0" w:before="0" w:lineRule="auto" w:line="276"/>
              <w:jc w:val="left"/>
            </w:pPr>
            <w:r>
              <w:rPr>
                <w:rFonts w:ascii="Times New Roman" w:hAnsi="Times New Roman" w:cs="Times New Roman" w:eastAsia="Times New Roman"/>
                <w:b w:val="false"/>
                <w:sz w:val="26"/>
              </w:rPr>
              <w:t>Lệ phí : 3.000.000 Đồng</w:t>
              <w:t xml:space="preserve"> (Miễn lệ phí đối với những trường hợp sau: + Người có công lao đặc biệt đóng góp cho sự nghiệp xây dựng và bảo vệ tổ quốc Việt Nam (phải là người được tặng thưởng Huân chương, Huy chương, danh hiệu cao quý khác của Nhà nước Việt Nam dân chủ cộng hòa, Chính phủ Cách mạng lâm thời Cộng hòa miền Nam Việt Nam, Nhà nước Cộng hòa xã hội chủ nghĩa Việt Nam hoặc được cơ quan, tổ chức có thẩm quyền của Việt Nam xác nhận về công lao đặc biệt đó).  + Người không quốc tịch có hoàn cảnh kinh tế khó khăn, có xác nhận của Ủy ban nhân dân cấp xã nơi cư trú.)</w:t>
            </w:r>
          </w:p>
        </w:tc>
        <w:tc>
          <w:p/>
          <w:p>
            <w:pPr>
              <w:spacing w:after="0" w:before="0" w:lineRule="auto" w:line="276"/>
              <w:jc w:val="left"/>
            </w:pPr>
            <w:r>
              <w:rPr>
                <w:rFonts w:ascii="Times New Roman" w:hAnsi="Times New Roman" w:cs="Times New Roman" w:eastAsia="Times New Roman"/>
                <w:b w:val="false"/>
                <w:sz w:val="26"/>
              </w:rPr>
              <w:t>Người xin nhập quốc tịch Việt Nam phải trực tiếp nộp hồ sơ tại Sở Tư pháp, nơi người đó cư trú, không uỷ quyền cho người khác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trong hồ sơ xin nhập quốc tịch Việt Nam do cơ quan có thẩm quyền của nước ngoài cấp phải được hợp pháp hóa lãnh sự, trừ trường hợp được miễn hợp pháp hóa lãnh sự theo quy định của pháp luật Việt Nam hoặc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trong hồ sơ xin nhập quốc tịch Việt Nam bằng tiếng nước ngoài phải được dịch sang tiếng Việt; bản dịch phải được chứng thực chữ ký người dịch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pháp luật quy định giấy tờ phải nộp là bản sao thì người xin nhập quốc tịch Việt Nam có thể nộp giấy tờ là bản chụp từ bản chính; bản sao được chứng thực từ bản chính; bản sao được cấp từ sổ gốc; bản điện tử các giấy tờ này; giấy tờ được tích hợp, hiển thị trên Ứng dụng định danh điện tử (VNeID). Nếu nộp bản chụp từ bản chính thì phải có bản chính để đối chiếu; người thụ lý hồ sơ kiểm tra, đối chiếu bản sao với bản chính và ký xác nhận đã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nhập quốc tịch Việt Nam;</w:t>
            </w:r>
          </w:p>
        </w:tc>
        <w:tc>
          <w:p/>
          <w:p>
            <w:pPr>
              <w:spacing w:after="0" w:before="0" w:lineRule="auto" w:line="276"/>
              <w:jc w:val="left"/>
            </w:pPr>
            <w:r>
              <w:rPr>
                <w:rFonts w:ascii="Times New Roman" w:hAnsi="Times New Roman" w:cs="Times New Roman" w:eastAsia="Times New Roman"/>
                <w:b w:val="false"/>
                <w:sz w:val="26"/>
              </w:rPr>
              <w:t>1.MunxinnhpQT1.docx</w:t>
            </w:r>
          </w:p>
          <w:p>
            <w:pPr>
              <w:spacing w:after="0" w:before="0" w:lineRule="auto" w:line="276"/>
              <w:jc w:val="left"/>
            </w:pPr>
            <w:r>
              <w:rPr>
                <w:rFonts w:ascii="Times New Roman" w:hAnsi="Times New Roman" w:cs="Times New Roman" w:eastAsia="Times New Roman"/>
                <w:b w:val="false"/>
                <w:sz w:val="26"/>
              </w:rPr>
              <w:t>2.MunxinnhpQT2.doc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Hộ chiếu hoặc giấy tờ khác có giá trị thay thế. Giấy tờ khác có giá trị thay thế Giấy khai sinh, Hộ chiếu đối với người không quốc tịch xin nhập quốc tịch Việt Nam là giấy tờ có thông tin về họ tên, ngày tháng năm sinh, có dán ảnh của người đó và đóng dấu của cơ quan có thẩm quyền hoặc giấy thông hành,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khai lý lịch;</w:t>
            </w:r>
          </w:p>
        </w:tc>
        <w:tc>
          <w:p/>
          <w:p>
            <w:pPr>
              <w:spacing w:after="0" w:before="0" w:lineRule="auto" w:line="276"/>
              <w:jc w:val="left"/>
            </w:pPr>
            <w:r>
              <w:rPr>
                <w:rFonts w:ascii="Times New Roman" w:hAnsi="Times New Roman" w:cs="Times New Roman" w:eastAsia="Times New Roman"/>
                <w:b w:val="false"/>
                <w:sz w:val="26"/>
              </w:rPr>
              <w:t>7.Bnkhaillch.doc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thông tin lý lịch tư pháp do cơ quan có thẩm quyền nước ngoài cấp phù hợp với pháp luật của nước đó đối với thời gian người xin nhập quốc tịch Việt Nam cư trú ở nước ngoài. Giấy tờ chứng minh thông tin lý lịch tư pháp được cấp không quá 90 ngày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trình độ tiếng Việt của người xin nhập quốc tịch Việt Nam là bản sao văn bằng, chứng chỉ để chứng minh người đó đã học bằng tiếng Việt tại Việt Nam như bản sao bằng tiến sĩ, bằng thạc sĩ, bằng cử nhân hoặc bằng tốt nghiệp đại học, bằng tốt nghiệp cao đẳng, trung cấp (bao gồm bằng tốt nghiệp trung học chuyên nghiệp hoặc trung cấp chuyên nghiệp) hoặc bằng tốt nghiệp trung học phổ thông hoặc trung học cơ sở của Việt Nam hoặc bản sao chứng chỉ tiếng Việt theo khung năng lực tiếng Việt dùng cho người nước ngoài do cơ sở giáo dục của Việt Nam cấp theo quy định của Bộ Giáo dục và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Trong trường hợp người xin nhập quốc tịch Việt Nam không có giấy tờ chứng minh trình độ tiếng Việt thì Sở Tư pháp tổ chức kiểm tra, phỏng vấn về khả năng nghe, nói, đọc, viết tiếng Việt của người đó bảo đảm đáp ứng quy định tại khoản 1 Điều 11 Nghị định số 191/2025/NĐ-CP. Thành phần tham gia phỏng vấn có đại diện của Sở Tư pháp và Sở Giáo dục và Đào tạo. Kết quả kiểm tra, phỏng vấn phải được lập thành văn bản. Những người trực tiếp kiểm tra, phỏng vấn chịu trách nhiệm về kết quả kiểm tra, phỏng vấn và ý kiến đề xuất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chỗ ở, thời gian thường trú ở Việt Nam (phải là người đang thường trú tại Việt Nam và đã được cơ quan Công an có thẩm quyền của Việt Nam cấp Thẻ thường trú. Thời gian thường trú tại Việt Nam của người xin nhập quốc tịch Việt Nam được tính từ ngày người đó được cấp Thẻ thường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Giấy tờ chứng minh khả năng bảo đảm cuộc sống tại Việt Nam của người xin nhập quốc tịch Việt Nam gồm một trong các giấy tờ sau: giấy tờ chứng minh quyền sở hữu tài sản; giấy tờ do cơ quan, tổ chức nơi người đó làm việc xác nhận về mức lương hoặc thu nhập; giấy tờ bảo lãnh của tổ chức, cá nhân tại Việt Nam; giấy xác nhận của Ủy ban nhân dân cấp xã nơi thường trú về tình trạng nhà ở, công việc, thu nhập của người xin nhập quốc tịch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sao Giấy khai sinh của con chưa thành niên cùng nhập quốc tịch Việt Nam theo cha mẹ hoặc giấy tờ hợp lệ khác chứng minh quan hệ cha con, mẹ con, trong trường hợp cơ quan tiếp nhận không thể khai thác được thông tin chứng minh quan hệ cha, mẹ, con trong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Trường hợp người chưa thành niên có cha hoặc mẹ là công dân Việt Nam xin nhập quốc tịch Việt Nam, trường hợp chỉ người cha hoặc người mẹ nhập quốc tịch Việt Nam mà con chưa thành niên sinh sống cùng người đó nhập quốc tịch Việt Nam theo cha hoặc mẹ thì phải nộp văn bản thỏa thuận có đủ chữ ký của cha mẹ về việc xin nhập quốc tịch Việt Nam cho con. Văn bản thỏa thuận không phải chứng thực chữ ký; người đứng đơn xin nhập quốc tịch Việt Nam cho con phải chịu trách nhiệm về tính chính xác chữ ký của người kia.</w:t>
            </w:r>
          </w:p>
        </w:tc>
        <w:tc>
          <w:p/>
          <w:p>
            <w:pPr>
              <w:spacing w:after="0" w:before="0" w:lineRule="auto" w:line="276"/>
              <w:jc w:val="left"/>
            </w:pPr>
            <w:r>
              <w:rPr>
                <w:rFonts w:ascii="Times New Roman" w:hAnsi="Times New Roman" w:cs="Times New Roman" w:eastAsia="Times New Roman"/>
                <w:b w:val="false"/>
                <w:sz w:val="26"/>
              </w:rPr>
              <w:t>14.MuBnthothun.doc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cha, mẹ đã chết, bị mất năng lực hành vi dân sự hoặc hạn chế năng lực hành vi dân sự thì văn bản thỏa thuận được thay thế bằng giấy tờ chứng minh cha, mẹ đã chết, bị mất năng lực hành vi dân sự hoặc hạn chế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Người xin nhập quốc tịch Việt Nam đồng thời xin giữ quốc tịch nước ngoài phải có giấy tờ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về việc giữ quốc tịch nước ngoài phù hợp với pháp luật của nước đó. Trường hợp pháp luật nước ngoài không quy định việc cấp loại giấy tờ này thì người đó phải có bản cam đoan về việc cơ quan có thẩm quyền của nước ngoài không quy định việc cấp loại giấy tờ này và việc xin giữ quốc tịch nước ngoài khi nhập quốc tịch Việt Nam là phù hợp với pháp luật của nước ngoài đó;</w:t>
            </w:r>
          </w:p>
        </w:tc>
        <w:tc>
          <w:p/>
          <w:p>
            <w:pPr>
              <w:spacing w:after="0" w:before="0" w:lineRule="auto" w:line="276"/>
              <w:jc w:val="left"/>
            </w:pPr>
            <w:r>
              <w:rPr>
                <w:rFonts w:ascii="Times New Roman" w:hAnsi="Times New Roman" w:cs="Times New Roman" w:eastAsia="Times New Roman"/>
                <w:b w:val="false"/>
                <w:sz w:val="26"/>
              </w:rPr>
              <w:t>16.Maucamdoan.docx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cam kết không sử dụng quốc tịch nước ngoài để gây phương hại đến quyền, lợi ích hợp pháp của cơ quan, tổ chức, cá nhân, xâm hại an ninh, lợi ích quốc gia, trật tự, an toàn xã hội của Nhà nước Cộng hòa xã hội chủ nghĩa Việt Nam.</w:t>
            </w:r>
          </w:p>
        </w:tc>
        <w:tc>
          <w:p/>
          <w:p>
            <w:pPr>
              <w:spacing w:after="0" w:before="0" w:lineRule="auto" w:line="276"/>
              <w:jc w:val="left"/>
            </w:pPr>
            <w:r>
              <w:rPr>
                <w:rFonts w:ascii="Times New Roman" w:hAnsi="Times New Roman" w:cs="Times New Roman" w:eastAsia="Times New Roman"/>
                <w:b w:val="false"/>
                <w:sz w:val="26"/>
              </w:rPr>
              <w:t>15.MuBncamket.doc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xin nhập quốc tịch Việt Nam đồng thời xin giữ quốc tịch nước ngoài mà không đáp ứng đầy đủ điều kiện quy định tại khoản 6 Điều 19 Luật Quốc tịch Việt Nam thì phải thôi quốc tịch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Những người được miễn một số điều kiện nhập quốc tịch Việt Nam thì được miễn các giấy tờ tương ứng với điều kiện được miễn, nhưng phải nộp một số giấy tờ sau để chứng minh điều kiện được miễn, cụ thể là:</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có vợ, chồng là công dân Việt Nam thì nộp bản sao Giấy chứng nhận kết hôn hoặc Giấy xác nhận tình trạng hôn nhân; nếu có cha đẻ, mẹ đẻ, con đẻ là công dân Việt Nam thì nộp bản sao Giấy khai sinh hoặc giấy tờ hợp lệ khác chứng minh quan hệ cha, mẹ, con; nếu có ông nội và bà nội hoặc ông ngoại và bà ngoại là công dân Việt Nam thì nộp bản sao giấy tờ hợp lệ để chứng minh, trường hợp cơ quan tiếp nhận không thể khai thác được thông tin trong Cơ sở dữ liệu hộ tịch điện tử, Cơ sở dữ liệu quốc gia về dân cư. Việc nộp bản sao Giấy khai sinh hoặc Trích lục khai sinh, Giấy chứng nhận kết hôn chỉ thực hiện trong trường hợp cơ quan tiếp nhận không thể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Người có công lao đặc biệt đóng góp cho sự nghiệp xây dựng và bảo vệ Tổ quốc Việt Nam (phải là người được tặng thưởng Huân chương, Huy chương, danh hiệu cao quý khác của Nhà nước Việt Nam dân chủ cộng hòa, Chính phủ Cách mạng lâm thời Cộng hòa miền Nam Việt Nam, Nhà nước Cộng hòa xã hội chủ nghĩa Việt Nam hoặc được cơ quan có thẩm quyền của Việt Nam xác nhận về công lao đặc biệt đó trên cơ sở hồ sơ, ý kiến của cơ quan, tổ chức có liên quan và quy định của pháp luật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lợi cho Nhà nước Cộng hòa xã hội chủ nghĩa Việt Nam (phải là người có tài năng vượt trội trong lĩnh vực khoa học, công nghệ, đổi mới sáng tạo, chuyển đổi số, kinh tế, pháp luật, văn hóa, xã hội, nghệ thuật, thể thao, y tế, giáo dục hoặc các lĩnh vực khác đã được cơ quan quản lý nhà nước cấp bộ xác nhận về tài năng hoặc được giải thưởng quốc tế, huân chương, huy chương và có cơ sở cho thấy người đó sẽ đóng góp tích cực, lâu dài cho sự phát triển lĩnh vực nói trên của Việt Nam; Doanh nhân, nhà đầu tư là cá nhân có hoạt động kinh doanh, đầu tư tại Việt Nam đã được cơ quan quản lý nhà nước cấp bộ xác nhận về việc người đó sẽ đóng góp tích cực, lâu dài cho sự phát triển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pháp,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nhập quốc tịch Việt Nam của Chủ tịch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281/2016/TT-BTC </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79/2025/QH15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Quốc tịch Việt Nam</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191/2025/NĐ-CP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Quốc tịch Việt Nam</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12/2025/TT-BTP</w:t>
            </w:r>
          </w:p>
        </w:tc>
        <w:tc>
          <w:p/>
          <w:p>
            <w:pPr>
              <w:spacing w:after="0" w:before="0" w:lineRule="auto" w:line="276"/>
              <w:jc w:val="left"/>
            </w:pPr>
            <w:r>
              <w:rPr>
                <w:rFonts w:ascii="Times New Roman" w:hAnsi="Times New Roman" w:cs="Times New Roman" w:eastAsia="Times New Roman"/>
                <w:b w:val="false"/>
                <w:sz w:val="26"/>
              </w:rPr>
              <w:t>Thông tư ban hành, hướng dẫn sử dụng, quản lý mẫu sổ quốc tịch và mẫu giấy tờ về quốc tịch</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nước ngoài và người không quốc tịch đang thường trú ở trong nước có đơn xin nhập quốc tịch Việt Nam thì có thể được nhập quốc tịch Việt Nam, nếu có đủ các điều kiện sau đây: 
	+ Có năng lực hành vi dân sự đầy đủ theo quy định của pháp luật Việt Nam, trừ trường hợp là người chưa thành niên xin nhập quốc tịch Việt Nam theo cha hoặc mẹ, người chưa thành niên có cha hoặc mẹ là công dân Việt Nam;
	+ Tuân thủ Hiến pháp và pháp luật Việt Nam; tôn trọng văn hóa, truyền thống, phong tục, tập quán của dân tộc Việt Nam;
	+ Biết tiếng Việt đủ để hoà nhập vào cộng đồng Việt Nam;	
	+ Đang thường trú ở Việt Nam;
	+ Thời gian thường trú ở Việt Nam từ 05 năm trở lên tính đến thời điểm xin nhập quốc tịch Việt Nam;
	+ Có khả năng bảo đảm cuộc sống tại Việt Nam.
	- Người xin nhập quốc tịch Việt Nam có vợ hoặc chồng hoặc có con đẻ là công dân Việt Nam thì có thể được nhập quốc tịch Việt Nam mà không phải đáp ứng các điều kiện sau:
	+ Biết tiếng Việt đủ để hoà nhập vào cộng đồng Việt Nam;
	+ Thời gian thường trú ở Việt Nam từ 05 năm trở lên tính đến thời điểm xin nhập quốc tịch Việt Nam;
	+ Có khả năng bảo đảm cuộc sống tại Việt Nam.
	- Người xin nhập quốc tịch Việt Nam thuộc một trong những trường hợp (có cha đẻ hoặc mẹ đẻ hoặc ông nội và bà nội hoặc ông ngoại và bà ngoại là công dân Việt Nam; có công lao đặc biệt đóng góp cho sự nghiệp xây dựng và bảo vệ Tổ quốc Việt Nam; có lợi cho Nhà nước Cộng hòa xã hội chủ nghĩa Việt Nam và người chưa thành niên xin nhập quốc tịch Việt Nam theo cha hoặc mẹ) có thể được nhập quốc tịch Việt Nam mà không phải đáp ứng các điều kiện sau:
	+ Biết tiếng Việt đủ để hoà nhập vào cộng đồng Việt Nam;
	+ Đang thường trú ở Việt Nam;
	+ Thời gian thường trú ở Việt Nam từ 05 năm trở lên tính đến thời điểm xin nhập quốc tịch Việt Nam;
	+ Có khả năng bảo đảm cuộc sống tại Việt Nam.
	- Người xin nhập quốc tịch Việt Nam thuộc những trường hợp (có vợ hoặc chồng hoặc có con đẻ là công dân Việt Nam; có cha đẻ hoặc mẹ đẻ hoặc ông nội và bà nội hoặc ông ngoại và bà ngoại là công dân Việt Nam; có công lao đặc biệt đóng góp cho sự nghiệp xây dựng và bảo vệ Tổ quốc Việt Nam; có lợi cho Nhà nước Cộng hòa xã hội chủ nghĩa Việt Nam; người chưa thành niên xin nhập quốc tịch Việt Nam theo cha hoặc mẹ) được giữ quốc tịch nước ngoài nếu đáp ứng các điều kiện sau đây và được Chủ tịch nước cho phép:
	+ Việc giữ quốc tịch nước ngoài phù hợp với pháp luật của nước đó;
	+ Không sử dụng quốc tịch nước ngoài để gây phương hại đến quyền, lợi ích hợp pháp của cơ quan, tổ chức, cá nhân, xâm hại an ninh, lợi ích quốc gia, trật tự, an toàn xã hội của Nhà nước Cộng hòa xã hội chủ nghĩa Việt Nam.
	Trường hợp người xin nhập quốc tịch Việt Nam đồng thời xin giữ quốc tịch nước ngoài mà không đáp ứng đầy đủ điều kiện được giữ theo quy định thì phải thôi quốc tịch nước ngoài.
	- Người xin nhập quốc tịch Việt Nam phải có tên bằng tiếng Việt hoặc bằng tiếng dân tộc khác của Việt Nam. Trường hợp người xin nhập quốc tịch Việt Nam đồng thời xin giữ quốc tịch nước ngoài thì có thể lựa chọn tên ghép giữa tên Việt Nam và tên nước ngoài. Tên do người xin nhập quốc tịch Việt Nam lựa chọn và được ghi rõ trong Quyết định cho nhập quốc tịch Việt Nam.
	- Người xin nhập quốc tịch Việt Nam không được nhập quốc tịch Việt Nam, nếu việc đó làm phương hại đến lợi ích quốc gia của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2026-05-10T09:26:20Z</dcterms:created>
  <dc:creator>Apache POI</dc:creator>
</cp:coreProperties>
</file>