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chi nhánh, văn phòng đại diện, thông báo lập địa điểm kinh doanh; thông báo lập chi nhánh, văn phòng đại diện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Trường hợp đăng ký hoạt động chi nhánh, văn phòng đại diện, thông báo lập địa điểm kinh doanh:
Trong thời hạn 10 ngày kể từ ngày quyết định thành lập chi nhánh, văn phòng đại diện trong nước, doanh nghiệp gửi hồ sơ đăng ký hoạt động chi nhánh, văn phòng đại diện đến Cơ quan đăng ký kinh doanh cấp tỉnh nơi đặt chi nhánh, văn phòng đại diện.
Doanh nghiệp có thể lập địa điểm kinh doanh tại địa chỉ khác nơi doanh nghiệp đặt trụ sở chính hoặc đặt chi nhánh. Trong thời hạn 10 ngày kể từ ngày quyết định lập địa điểm kinh doanh, doanh nghiệp gửi hồ sơ thông báo lập địa điểm kinh doanh đến Cơ quan đăng ký kinh doanh cấp tỉnh nơi đặt địa điểm kinh doanh.
Trong thời hạn 03 ngày làm việc kể từ ngày nhận được hồ sơ hợp lệ, Cơ quan đăng ký kinh doanh cấp tỉnh cấp Giấy chứng nhận đăng ký hoạt động chi nhánh, văn phòng đại diện, cập nhật thông tin về địa điểm kinh doanh trong Cơ sở dữ liệu quốc gia về đăng ký doanh nghiệp. Trường hợp doanh nghiệp có nhu cầu, Cơ quan đăng ký kinh doanh cấp tỉnh cấp Giấy chứng nhận đăng ký địa điểm kinh doanh cho doanh nghiệp. Trường hợp hồ sơ chưa hợp lệ, Cơ quan đăng ký kinh doanh cấp tỉnh thông báo bằng văn bản nội dung cần sửa đổi, bổ sung cho doanh nghiệp.
Trường hợp đăng ký thành lập chi nhánh, văn phòng đại diện, địa điểm kinh doanh của doanh nghiệp xã hội thực hiện tương ứng với từng loại hình doanh nghiệp theo quy định nêu trên. Kèm theo hồ sơ phải có Cam kết thực hiện mục tiêu xã hội, môi trường.
Trường hợp đăng ký đối với chi nhánh công ty chứng khoán nước ngoài và chi nhánh công ty quản lý quỹ nước ngoài tại Việt Nam thực hiện tương ứng theo quy định về hồ sơ, trình tự, thủ tục đăng ký đối với chi nhánh của doanh nghiệp nêu trên. Kèm theo hồ sơ phải có bản sao giấy phép thành lập và hoạt động hoặc bản sao văn bản chấp thuận của Ủy ban Chứng khoán Nhà nước theo quy định của pháp luật về chứng khoán.
Trường hợp đăng ký phòng giao dịch của công ty chứng khoán thực hiện theo quy định về hồ sơ, trình tự, thủ tục đăng ký địa điểm kinh doanh của doanh nghiệp tương tự như trên, kèm theo hồ sơ phải có bản sao văn bản chấp thuận của Ủy ban Chứng khoán Nhà nước theo quy định của pháp luật về chứng khoán.
- Trường hợp thông báo lập chi nhánh, văn phòng đại diện ở nước ngoài:
Việc lập chi nhánh, văn phòng đại diện của doanh nghiệp ở nước ngoài thực hiện theo quy định của pháp luật nước đó. Trong thời hạn 30 ngày kể từ ngày chính thức lập chi nhánh, văn phòng đại diện ở nước ngoài, doanh nghiệp phải thông báo bằng văn bản đến Cơ quan đăng ký kinh doanh cấp tỉnh nơi doanh nghiệp đặt trụ sở chính. Cơ quan đăng ký kinh doanh cấp tỉnh cập nhật thông tin về chi nhánh, văn phòng đại diện của doanh nghiệp trong Cơ sở dữ liệu quốc gia về đăng ký doanh nghiệp trong thời hạn 03 ngày làm việc kể từ ngày nhận được thông báo.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 Miễn lệ phí đối với trường hợp đăng ký qua mạng điện tử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Miễn lệ phí đối với trường hợp đăng ký qua mạng điện tử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lập chi nhánh, văn phòng đại diện của doanh nghiệp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mauso18Thngbovviclpchinhnhorvnphngidinncngoi.docx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chi nhánh, văn phòng đại diện hoặc giấy tờ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thông báo lập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lập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hoạt động chi nhánh, văn phòng đại diện của doanh nghiệp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Cam kết thực hiện mục tiêu xã hội, môi trường do những người sau đây ký: - Đối với doanh nghiệp tư nhân: chủ doanh nghiệp tư nhân; - Đối với công ty hợp danh: các thành viên hợp danh; - Đối với công ty TNHH: các thành viên là cá nhân; người đại diện theo pháp luật hoặc người đại diện theo ủy quyền đối với thành viên là tổ chức; - Đối với công ty cổ phần: cổ đông sáng lập là cá nhân, cổ đông khác là cá nhân, nếu cổ đông này đồng ý với nội dung cam kết trên và mong muốn ký vào bản cam kết này cùng với cổ đông sáng lập; người đại diện theo pháp luật hoặc người đại diện theo ủy quyền đối với cổ đông sáng lập là tổ chức, người đại diện theo pháp luật hoặc người đại diện theo ủy quyền đối với cổ đông khác là tổ chức, nếu cổ đông này đồng ý với nội dung cam kết trên và mong muốn ký vào bản cam kết này cùng với cổ đông sáng lập.</w:t>
            </w:r>
          </w:p>
        </w:tc>
        <w:tc>
          <w:p/>
          <w:p>
            <w:pPr>
              <w:spacing w:after="0" w:before="0" w:lineRule="auto" w:line="276"/>
              <w:jc w:val="left"/>
            </w:pPr>
            <w:r>
              <w:rPr>
                <w:rFonts w:ascii="Times New Roman" w:hAnsi="Times New Roman" w:cs="Times New Roman" w:eastAsia="Times New Roman"/>
                <w:b w:val="false"/>
                <w:sz w:val="26"/>
              </w:rPr>
              <w:t>mauso34Camktthchinmctiuxhimitrng.docx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người đứng đầu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thành lập và bản sao biên bản họp về việc thành lập chi nhánh, văn phòng đại diện của doanh nghiệp bao gồm:  - Bản sao quyết định và bản sao biên bản họp của Hội đồng thành viên đối với công ty TNHH hai thành viên trở lên, công ty hợp danh; - Bản sao quyết định và bản sao biên bản họp của Hội đồng quản trị đối với công ty cổ phần; - Bản sao quyết định của chủ sở hữu công ty đối với công ty TNHH một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kê khai số định danh cá nhân của người đứng đầu chi nhánh, văn phòng đại diện theo quy định tại khoản 1 Điều 11 Nghị định số 168/2025/NĐ-CP thì hồ sơ đăng ký hoạt động chi nhánh, văn phòng đại diện không bao gồm bản sao giấy tờ pháp lý của cá nhân đối với người đứng đầu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phòng giao dịch của công ty chứng khoán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lập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văn bản chấp thuận của Ủy ban Chứng khoán Nhà nước theo quy định của pháp luật về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địa điểm kinh doanh của doanh nghiệp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lập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Cam kết thực hiện mục tiêu xã hội, môi trường do những người sau đây ký: - Đối với doanh nghiệp tư nhân: chủ doanh nghiệp tư nhân; - Đối với công ty hợp danh: các thành viên hợp danh; - Đối với công ty TNHH: các thành viên là cá nhân; người đại diện theo pháp luật hoặc người đại diện theo ủy quyền đối với thành viên là tổ chức; - Đối với công ty cổ phần: cổ đông sáng lập là cá nhân, cổ đông khác là cá nhân, nếu cổ đông này đồng ý với nội dung cam kết trên và mong muốn ký vào bản cam kết này cùng với cổ đông sáng lập; người đại diện theo pháp luật hoặc người đại diện theo ủy quyền đối với cổ đông sáng lập là tổ chức, người đại diện theo pháp luật hoặc người đại diện theo ủy quyền đối với cổ đông khác là tổ chức, nếu cổ đông này đồng ý với nội dung cam kết trên và mong muốn ký vào bản cam kết này cùng với cổ đông sáng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đối với chi nhánh công ty chứng khoán nước ngoài và chi nhánh công ty quản lý quỹ nước ngoài tại Việt Nam: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Bản sao quyết định thành lập và bản sao biên bản họp về việc thành lập chi nhánh, văn phòng đại diện của doanh nghiệp; bản sao giấy tờ pháp lý của cá nhân đối với người đứng đầu chi nhánh, văn phòng đại diện. Trong đó, bản sao quyết định thành lập và bản sao biên bản họp về việc thành lập chi nhánh, văn phòng đại diện của doanh nghiệp bao gồm:  - Bản sao quyết định và bản sao biên bản họp của Hội đồng thành viên đối với công ty TNHH hai thành viên trở lên, công ty hợp danh; - Bản sao quyết định và bản sao biên bản họp của Hội đồng quản trị đối với công ty cổ phần; - Bản sao quyết định của chủ sở hữu công ty đối với công ty TNHH một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giấy phép thành lập và hoạt động hoặc bản sao văn bản chấp thuận của Ủy ban Chứng khoán Nhà nước theo quy định của pháp luật về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Thông báo thành lập chi nhánh, văn phòng đại diện;</w:t>
            </w:r>
          </w:p>
        </w:tc>
        <w:tc>
          <w:p/>
          <w:p>
            <w:pPr>
              <w:spacing w:after="0" w:before="0" w:lineRule="auto" w:line="276"/>
              <w:jc w:val="left"/>
            </w:pPr>
            <w:r>
              <w:rPr>
                <w:rFonts w:ascii="Times New Roman" w:hAnsi="Times New Roman" w:cs="Times New Roman" w:eastAsia="Times New Roman"/>
                <w:b w:val="false"/>
                <w:sz w:val="26"/>
              </w:rPr>
              <w:t>Mauso17GiynghngkhotngchinhnhorvnphngidinorThngbolpaimkinhdoanh.docx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hoạt động chi nhánh, văn phòng đại diện (đối với doanh nghiệp tư nhân, công ty TNHH, công ty cổ phần, công ty hợp danh)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thành lập chi nhánh, văn phòng đại diện.;</w:t>
            </w:r>
          </w:p>
        </w:tc>
        <w:tc>
          <w:p/>
          <w:p>
            <w:pPr>
              <w:spacing w:after="0" w:before="0" w:lineRule="auto" w:line="276"/>
              <w:jc w:val="left"/>
            </w:pPr>
            <w:r>
              <w:rPr>
                <w:rFonts w:ascii="Times New Roman" w:hAnsi="Times New Roman" w:cs="Times New Roman" w:eastAsia="Times New Roman"/>
                <w:b w:val="false"/>
                <w:sz w:val="26"/>
              </w:rPr>
              <w:t>Mauso17GiynghngkhotngchinhnhorvnphngidinorThngbolpaimkinhdoanh.docx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người đứng đầu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thành lập và bản sao biên bản họp về việc thành lập chi nhánh, văn phòng đại diện của doanh nghiệp bao gồm:  - Bản sao quyết định và bản sao biên bản họp của Hội đồng thành viên đối với công ty TNHH hai thành viên trở lên, công ty hợp danh; - Bản sao quyết định và bản sao biên bản họp của Hội đồng quản trị đối với công ty cổ phần; - Bản sao quyết định của chủ sở hữu công ty đối với công ty TNHH một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kê khai số định danh cá nhân của người đứng đầu chi nhánh, văn phòng đại diện theo quy định tại khoản 1 Điều 11 Nghị định số 168/2025/NĐ-CP thì hồ sơ đăng ký hoạt động chi nhánh, văn phòng đại diện không bao gồm bản sao giấy tờ pháp lý của cá nhân đối với người đứng đầu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tại Trụ sở cơ quan Hoặc nộp hồ sơ trực tuyến tại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hoạt động chi nhánh, văn phòng đại diện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hoạt động chi nhánh, văn phòng đại diện,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2026-05-18T16:33:20Z</dcterms:created>
  <dc:creator>Apache POI</dc:creator>
</cp:coreProperties>
</file>