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hỗ trợ thân nhân hoặc người thờ cúng liệt sĩ đi tìm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Thân nhân hoặc người thờ cúng liệt sĩ đề nghị Ủy ban nhân dân cấp xã nơi cư trú cấp Giấy giới thiệu (Mẫu số 03) và có trách nhiệm khai báo chính xác những thông tin để ghi trong Giấy giới thiệu</w:t>
      </w:r>
    </w:p>
    <w:p>
      <w:pPr>
        <w:spacing w:after="0" w:before="0" w:lineRule="auto" w:line="276"/>
        <w:jc w:val="both"/>
      </w:pPr>
      <w:r>
        <w:rPr>
          <w:rFonts w:ascii="Times New Roman" w:hAnsi="Times New Roman" w:cs="Times New Roman" w:eastAsia="Times New Roman"/>
          <w:b w:val="false"/>
          <w:sz w:val="26"/>
        </w:rPr>
        <w:t>Ủy ban nhân dân cấp xã cấp Giấy giới thiệu cho đối tượng đi tìm mộ liệt sĩ.</w:t>
      </w:r>
    </w:p>
    <w:p>
      <w:pPr>
        <w:spacing w:after="0" w:before="0" w:lineRule="auto" w:line="276"/>
        <w:jc w:val="both"/>
      </w:pPr>
      <w:r>
        <w:rPr>
          <w:rFonts w:ascii="Times New Roman" w:hAnsi="Times New Roman" w:cs="Times New Roman" w:eastAsia="Times New Roman"/>
          <w:b w:val="false"/>
          <w:sz w:val="26"/>
        </w:rPr>
        <w:t>Thân nhân hoặc người thờ cúng liệt sĩ nộp cho đơn vị nơi liệt sĩ đã tham gia công tác, tham gia chiến đấu các giấy tờ theo quy định.</w:t>
      </w:r>
    </w:p>
    <w:p>
      <w:pPr>
        <w:spacing w:after="0" w:before="0" w:lineRule="auto" w:line="276"/>
        <w:jc w:val="both"/>
      </w:pPr>
      <w:r>
        <w:rPr>
          <w:rFonts w:ascii="Times New Roman" w:hAnsi="Times New Roman" w:cs="Times New Roman" w:eastAsia="Times New Roman"/>
          <w:b w:val="false"/>
          <w:sz w:val="26"/>
        </w:rPr>
        <w:t>Bộ Chỉ huy quân sự tỉnh (thành phố) hoặc đơn vị cấp sư đoàn hoặc tương đương trở lên căn cứ vào các giấy tờ của thân nhân quyết định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 (trong đó: Ủy ban nhân dân: 01 ngày làm việc; Bộ Chỉ huy quân sự tỉnh (thành phố) hoặc đơn vị cấp sư đoàn hoặc tương đương trở lên: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liệt sĩ hoặc Bằng Tổ quốc ghi công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tiền đi lại và tiền 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2026-05-19T13:00:15Z</dcterms:created>
  <dc:creator>Apache POI</dc:creator>
</cp:coreProperties>
</file>