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1.001190</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991/QĐ-BTP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tập sự hành nghề công chứng trường hợp người tập sự thay đổi nơi tập sự sang tổ chức hành nghề công chứng tại tỉnh, thành phố trực thuộc Trung ương khác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Công chứng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Việc đăng ký tập sự được thực hiện tại Sở Tư pháp nơi có tổ chức hành nghề công chứng mà người tập sự hành nghề công chứng chuyển đến tập sự;</w:t>
      </w:r>
    </w:p>
    <w:p>
      <w:pPr>
        <w:spacing w:after="0" w:before="0" w:lineRule="auto" w:line="276"/>
        <w:jc w:val="both"/>
      </w:pPr>
      <w:r>
        <w:rPr>
          <w:rFonts w:ascii="Times New Roman" w:hAnsi="Times New Roman" w:cs="Times New Roman" w:eastAsia="Times New Roman"/>
          <w:b w:val="false"/>
          <w:sz w:val="26"/>
        </w:rPr>
        <w:t>Sở Tư pháp ghi tên người đăng ký tập sự vào Danh sách người tập sự hành nghề công chứng của Sở Tư pháp.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07 ngày làm việc, trường hợp từ chối thì phải thông báo bằng văn bản và nêu rõ lý do</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07 ngày làm việc, trường hợp từ chối thì phải thông báo bằng văn bản và nêu rõ lý do</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đăng ký tập sự hành nghề công chứng theo Mẫu TP-TSCC-01 ban hành kèm theo Thông tư số 04/2015/TT-BTP ngày 15/4/2015 của Bộ Tư pháp hướng dẫn tập sự hành nghề công chứng;</w:t>
            </w:r>
          </w:p>
        </w:tc>
        <w:tc>
          <w:p/>
          <w:p>
            <w:pPr>
              <w:spacing w:after="0" w:before="0" w:lineRule="auto" w:line="276"/>
              <w:jc w:val="left"/>
            </w:pPr>
            <w:r>
              <w:rPr>
                <w:rFonts w:ascii="Times New Roman" w:hAnsi="Times New Roman" w:cs="Times New Roman" w:eastAsia="Times New Roman"/>
                <w:b w:val="false"/>
                <w:sz w:val="26"/>
              </w:rPr>
              <w:t>TP-TSCC-01.docx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chứng nhận tốt nghiệp khoá đào tạo nghề công chứng hoặc giấy chứng nhận hoàn thành khóa bồi dưỡng nghề công chứng (bản sao có chứng thực hoặc bản chụp kèm theo bản chính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Thông báo bằng văn bản của Sở Tư pháp nơi người tập sự đã đăng ký tập sự trước đó về việc rút tên người tập sự khỏi Danh sách người tập sự của Sở Tư pháp, xác nhận thời gian tập sự, nơi tập sự và số lần tạm ngừng tập sự.</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Tư pháp</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Thông báo về việc đã ghi tên vào danh sách người tập sự của Sở Tư pháp hoặc văn bản thông báo về việc từ chối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53/2014/QH13</w:t>
            </w:r>
          </w:p>
        </w:tc>
        <w:tc>
          <w:p/>
          <w:p>
            <w:pPr>
              <w:spacing w:after="0" w:before="0" w:lineRule="auto" w:line="276"/>
              <w:jc w:val="left"/>
            </w:pPr>
            <w:r>
              <w:rPr>
                <w:rFonts w:ascii="Times New Roman" w:hAnsi="Times New Roman" w:cs="Times New Roman" w:eastAsia="Times New Roman"/>
                <w:b w:val="false"/>
                <w:sz w:val="26"/>
              </w:rPr>
              <w:t>Luật 53/2014/QH13 - Công chứng</w:t>
            </w:r>
          </w:p>
        </w:tc>
        <w:tc>
          <w:p/>
          <w:p>
            <w:pPr>
              <w:spacing w:after="0" w:before="0" w:lineRule="auto" w:line="276"/>
              <w:jc w:val="left"/>
            </w:pPr>
            <w:r>
              <w:rPr>
                <w:rFonts w:ascii="Times New Roman" w:hAnsi="Times New Roman" w:cs="Times New Roman" w:eastAsia="Times New Roman"/>
                <w:b w:val="false"/>
                <w:sz w:val="26"/>
              </w:rPr>
              <w:t>20-06-2014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04/2015/TT-BTP</w:t>
            </w:r>
          </w:p>
        </w:tc>
        <w:tc>
          <w:p/>
          <w:p>
            <w:pPr>
              <w:spacing w:after="0" w:before="0" w:lineRule="auto" w:line="276"/>
              <w:jc w:val="left"/>
            </w:pPr>
            <w:r>
              <w:rPr>
                <w:rFonts w:ascii="Times New Roman" w:hAnsi="Times New Roman" w:cs="Times New Roman" w:eastAsia="Times New Roman"/>
                <w:b w:val="false"/>
                <w:sz w:val="26"/>
              </w:rPr>
              <w:t>Thông tư 04/2015/TT-BTP - Hướng dẫn tập sự hành nghề công chứng</w:t>
            </w:r>
          </w:p>
        </w:tc>
        <w:tc>
          <w:p/>
          <w:p>
            <w:pPr>
              <w:spacing w:after="0" w:before="0" w:lineRule="auto" w:line="276"/>
              <w:jc w:val="left"/>
            </w:pPr>
            <w:r>
              <w:rPr>
                <w:rFonts w:ascii="Times New Roman" w:hAnsi="Times New Roman" w:cs="Times New Roman" w:eastAsia="Times New Roman"/>
                <w:b w:val="false"/>
                <w:sz w:val="26"/>
              </w:rPr>
              <w:t>15-04-2015</w:t>
            </w:r>
          </w:p>
        </w:tc>
        <w:tc>
          <w:p/>
          <w:p>
            <w:pPr>
              <w:spacing w:after="0" w:before="0" w:lineRule="auto" w:line="276"/>
              <w:jc w:val="left"/>
            </w:pPr>
            <w:r>
              <w:rPr>
                <w:rFonts w:ascii="Times New Roman" w:hAnsi="Times New Roman" w:cs="Times New Roman" w:eastAsia="Times New Roman"/>
                <w:b w:val="false"/>
                <w:sz w:val="26"/>
              </w:rPr>
              <w:t>Bộ Tư pháp</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Có giấy chứng nhận tốt nghiệp khóa đào tạo nghề công chứng hoặc giấy chứng nhận hoàn thành khóa bồi dưỡng nghề công chứng.
- Không thuộc một trong các trường hợp quy định tại khoản 2 Điều 3 Thông tư số 04/2015/TT-BTP, cụ thể là:
+ Thuộc trường hợp không được bổ nhiệm công chứng viên theo quy định tại Điều 13 của Luật công chứng;
+ Người đang là cán bộ, công chức, viên chức (trừ viên chức làm việc tại Phòng công chứng), sỹ quan, quân nhân chuyên nghiệp, công nhân quốc phòng trong cơ quan, đơn vị thuộc Quân đội nhân dân; sỹ quan, hạ sỹ quan, công nhân trong cơ quan, đơn vị thuộc Công an nhân dân.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2024-03-28T08:13:29Z</dcterms:created>
  <dc:creator>Apache POI</dc:creator>
</cp:coreProperties>
</file>