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1.004845.000.00.00.H28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2554/QĐ-UBND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chấm dứt giám hộ</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Hộ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Nếu lựa chọn hình thức nộp hồ sơ trực tiếp, người có yêu cầu đăng ký chấm dứt giám hộ nộp hồ sơ đăng ký chấm dứt giám hộ tại Bộ phận một cửa của UBND cấp xã có thẩm quyền; nộp lệ phí nếu thuộc trường hợp phải nộp lệ phí đăng ký chấm dứt giám hộ; nộp phí cấp bản sao Trích lục đăng ký chấm dứt giám hộ nếu có yêu cầu cấp bản sao Trích lục đăng ký chấm dứt giám hộ.  
- Nếu lựa chọn hình thức nộp hồ sơ trực tuyến, người có yêu cầu đăng ký chấm dứt giám hộ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
Người có yêu cầu đăng ký chấm dứt giám hộ trực tuyến cung cấp thông tin theo mẫu hộ tịch điện tử tương tác đăng ký chấm dứt giám hộ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  
- Cán bộ tiếp nhận hồ sơ tại Bộ phận một cửa có trách nhiệm kiểm tra tính chính xác, đầy đủ, thống nhất, hợp lệ của hồ sơ. 
(i)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 
(ii)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
(iii) Trường hợp người có yêu cầu đăng ký chấm dứt giám hộ không bổ sung, hoàn thiện được hồ sơ thì báo cáo Trưởng bộ phận một cửa có thông báo từ chối giải quyết yêu cầu đăng ký chấm dứt giám hộ.
- Công chức tư pháp - hộ tịch thẩm tra hồ sơ (thẩm tra tính thống nhất, hợp lệ của các thông tin trong hồ sơ, giấy tờ, tài liệu do người yêu cầu nộp, xuất trình hoặc đính kèm).  
+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
+ Nếu thấy hồ sơ đầy đủ, hợp lệ, đúng quy định, trường hợp tiếp nhận hồ sơ đăng ký chấm dứt giám hộ theo hình thức trực tiếp, thì công chức tư pháp - hộ tịch thực hiện việc ghi vào Sổ đăng ký chấm dứt giám hộ, cập nhật thông tin đăng ký chấm dứt giám hộ và lưu chính thức trên Phần mềm đăng ký, quản lý hộ tịch điện tử dùng chung.
 Trường hợp tiếp nhận hồ sơ đăng ký chấm dứt giám hộ theo hình thức trực tuyến, công chức tư pháp - hộ tịch gửi lại biểu mẫu Trích lục đăng ký chấm dứt giám hộ điện tử với thông tin đầy đủ cho người yêu cầu qua thư điện tử hoặc thiết bị số.  
Người yêu cầu có trách nhiệm kiểm tra tính chính xác, đầy đủ của các thông tin trên biểu mẫu Trích lục đăng ký chấm dứt giám hộ điện tử và xác nhận (tối đa một ngày).  
Nếu người có yêu cầu xác nhận thông tin đã thống nhất, đầy đủ hoặc không có phản hồi sau thời hạn yêu cầu thì công chức tư pháp - hộ tịch thực hiện việc ghi nội dung vào Sổ đăng ký chấm dứt giám hộ, cập nhật thông tin đăng ký chấm dứt giám hộ và lưu chính thức trên Phần mềm đăng ký, quản lý hộ tịch điện tử dùng chung.  
- Công chức tư pháp - hộ tịch in Trích lục đăng ký chấm dứt giám hộ, trình Lãnh đạo UBND ký, chuyển Bộ phận một cửa trả kết quả cho người có yêu cầu.
	- Người đi đăng ký chấm dứt giám hộ kiểm tra thông tin trên Trích lục đăng ký chấm dứt giám hộ, trong Sổ đăng ký đăng ký chấm dứt giám hộ, ký tên vào Sổ đăng ký chấm dứt giám hộ, nhận Trích lục đăng ký chấm dứt giám hộ.</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02 Ngày làm việc</w:t>
            </w:r>
          </w:p>
        </w:tc>
        <w:tc>
          <w:p/>
          <w:p>
            <w:pPr>
              <w:spacing w:after="0" w:before="0" w:lineRule="auto" w:line="276"/>
              <w:jc w:val="left"/>
            </w:pPr>
            <w:r>
              <w:rPr>
                <w:rFonts w:ascii="Times New Roman" w:hAnsi="Times New Roman" w:cs="Times New Roman" w:eastAsia="Times New Roman"/>
                <w:b w:val="false"/>
                <w:sz w:val="26"/>
              </w:rPr>
              <w:t xml:space="preserve">Phí : Phí, lệ phí: Miễn lệ phí. - Phí cấp bản sao Trích lục đăng ký chấm dứt giám hộ (nếu có yêu cầu) thực hiện theo quy định tại Thông tư số 281/2016/TT-BTC ngày 14/11/2016 của Bộ Tài chính: 8.000 đồng/bản sao Trích lục. </w:t>
            </w:r>
          </w:p>
        </w:tc>
        <w:tc>
          <w:p/>
          <w:p>
            <w:pPr>
              <w:spacing w:after="0" w:before="0" w:lineRule="auto" w:line="276"/>
              <w:jc w:val="left"/>
            </w:pPr>
            <w:r>
              <w:rPr>
                <w:rFonts w:ascii="Times New Roman" w:hAnsi="Times New Roman" w:cs="Times New Roman" w:eastAsia="Times New Roman"/>
                <w:b w:val="false"/>
                <w:sz w:val="26"/>
              </w:rPr>
              <w:t>02 ngày làm việc.</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02 Ngày làm việc</w:t>
            </w:r>
          </w:p>
        </w:tc>
        <w:tc>
          <w:p/>
          <w:p>
            <w:pPr>
              <w:spacing w:after="0" w:before="0" w:lineRule="auto" w:line="276"/>
              <w:jc w:val="left"/>
            </w:pPr>
            <w:r>
              <w:rPr>
                <w:rFonts w:ascii="Times New Roman" w:hAnsi="Times New Roman" w:cs="Times New Roman" w:eastAsia="Times New Roman"/>
                <w:b w:val="false"/>
                <w:sz w:val="26"/>
              </w:rPr>
              <w:t>Phí : Phí, lệ phí: Miễn lệ phí. - Phí cấp bản sao Trích lục đăng ký chấm dứt giám hộ (nếu có yêu cầu) thực hiện theo quy định tại Thông tư số 281/2016/TT-BTC ngày 14/11/2016 của Bộ Tài chính: 8.000 đồng/bản sao Trích lục. Đồng</w:t>
            </w:r>
          </w:p>
        </w:tc>
        <w:tc>
          <w:p/>
          <w:p>
            <w:pPr>
              <w:spacing w:after="0" w:before="0" w:lineRule="auto" w:line="276"/>
              <w:jc w:val="left"/>
            </w:pPr>
            <w:r>
              <w:rPr>
                <w:rFonts w:ascii="Times New Roman" w:hAnsi="Times New Roman" w:cs="Times New Roman" w:eastAsia="Times New Roman"/>
                <w:b w:val="false"/>
                <w:sz w:val="26"/>
              </w:rPr>
              <w:t>02 ngày làm việc.</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02 Ngày làm việc</w:t>
            </w:r>
          </w:p>
        </w:tc>
        <w:tc>
          <w:p/>
          <w:p>
            <w:pPr>
              <w:spacing w:after="0" w:before="0" w:lineRule="auto" w:line="276"/>
              <w:jc w:val="left"/>
            </w:pPr>
            <w:r>
              <w:rPr>
                <w:rFonts w:ascii="Times New Roman" w:hAnsi="Times New Roman" w:cs="Times New Roman" w:eastAsia="Times New Roman"/>
                <w:b w:val="false"/>
                <w:sz w:val="26"/>
              </w:rPr>
              <w:t>Phí : Phí, lệ phí: Miễn lệ phí. - Phí cấp bản sao Trích lục đăng ký chấm dứt giám hộ (nếu có yêu cầu) thực hiện theo quy định tại Thông tư số 281/2016/TT-BTC ngày 14/11/2016 của Bộ Tài chính: 8.000 đồng/bản sao Trích lục. Đồng</w:t>
            </w:r>
          </w:p>
        </w:tc>
        <w:tc>
          <w:p/>
          <w:p>
            <w:pPr>
              <w:spacing w:after="0" w:before="0" w:lineRule="auto" w:line="276"/>
              <w:jc w:val="left"/>
            </w:pPr>
            <w:r>
              <w:rPr>
                <w:rFonts w:ascii="Times New Roman" w:hAnsi="Times New Roman" w:cs="Times New Roman" w:eastAsia="Times New Roman"/>
                <w:b w:val="false"/>
                <w:sz w:val="26"/>
              </w:rPr>
              <w:t>02 ngày làm việc.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 * Giấy tờ phải xuất trình: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Trường hợp các thông tin cá nhân trong các giấy tờ này đã có trong CSDLQGVDC, CSDLHTĐT, được hệ thống điền tự động thì không phải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gửi hồ sơ qua hệ thống bưu chính thì phải gửi kèm theo bản sao có chứng thực các giấy tờ phải xuất trình nêu trên.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Giấy tờ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Giấy tờ làm căn cứ chấm dứt giám hộ theo quy định của Bộ luật Dân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Lưu ý:</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Đối với giấy tờ nộp, xuất trình nếu người yêu cầu nộp hồ sơ theo hình thức trực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gửi kèm theo nếu người yêu cầu nộp hồ sơ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chụp các giấy tờ gửi kèm theo hồ sơ đăng ký chấm dứt giám hộ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Khi đến cơ quan đăng ký hộ tịch nhận kết quả (Trích lục đăng ký chấm dứt giám hộ/bản sao Trích lục đăng ký chấm dứt giám hộ), người có yêu cầu đăng ký chấm dứt giám hộ xuất trình giấy tờ tuỳ thân, nộp các giấy tờ là thành phần hồ sơ đăng ký chấm dứt giám hộ theo quy định pháp luật hộ tịch.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Mẫu hộ tịch điện tử tương tác đăng ký chấm dứt giám hộ (do người yêu cầu cung cấp thông tin theo hướng dẫn trên Cổng dịch vụ công, nếu người có yêu cầu lựa chọn nộp hồ sơ theo hình thức trực tuyến)</w:t>
            </w:r>
          </w:p>
        </w:tc>
        <w:tc>
          <w:p/>
          <w:p>
            <w:pPr>
              <w:spacing w:after="0" w:before="0" w:lineRule="auto" w:line="276"/>
              <w:jc w:val="left"/>
            </w:pPr>
            <w:r>
              <w:rPr>
                <w:rFonts w:ascii="Times New Roman" w:hAnsi="Times New Roman" w:cs="Times New Roman" w:eastAsia="Times New Roman"/>
                <w:b w:val="false"/>
                <w:sz w:val="26"/>
              </w:rPr>
              <w:t>5 đăng ký chấm dứt giám hộ.docx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có yêu cầu đăng ký chấm dứt giám hộ thực hiện việc nộp/xuất trình (theo hình thức trực tiếp) hoặc tải lên (theo hình thức trực tuyến) các giấy tờ sau: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khai đăng ký chấm dứt giám hộ theo mẫu (nếu người có yêu cầu lựa chọn nộp hồ sơ theo hình thức trực tiếp);</w:t>
            </w:r>
          </w:p>
        </w:tc>
        <w:tc>
          <w:p/>
          <w:p>
            <w:pPr>
              <w:spacing w:after="0" w:before="0" w:lineRule="auto" w:line="276"/>
              <w:jc w:val="left"/>
            </w:pPr>
            <w:r>
              <w:rPr>
                <w:rFonts w:ascii="Times New Roman" w:hAnsi="Times New Roman" w:cs="Times New Roman" w:eastAsia="Times New Roman"/>
                <w:b w:val="false"/>
                <w:sz w:val="26"/>
              </w:rPr>
              <w:t>5. TK đăng ký chấm dứt giám hộ.doc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Người có yêu cầu đăng ký chấm dứt giám hộ trực tiếp thực hiện hoặc ủy quyền cho người khác thực hiện nộp hồ sơ trực tiếp tại Bộ phận một cửa của UBND cấp xã hoặc gửi hồ sơ qua hệ thống bưu chính hoặc nộp hồ sơ trực tuyến trên Cổng dịch vụ công quốc gia (https://dichvucong.gov.vn) hoặc Cổng dịch vụ công cấp tỉnh (https://dichvucong.hoabinh.gov.vn).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Trích lục đăng ký chấm dứt giám hộ, Bản sao Trích lục đăng ký chấm dứt giám hộ, Bản điện tử Trích lục đăng ký chấm dứt giám hộ</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60/2014/QH13</w:t>
            </w:r>
          </w:p>
        </w:tc>
        <w:tc>
          <w:p/>
          <w:p>
            <w:pPr>
              <w:spacing w:after="0" w:before="0" w:lineRule="auto" w:line="276"/>
              <w:jc w:val="left"/>
            </w:pPr>
            <w:r>
              <w:rPr>
                <w:rFonts w:ascii="Times New Roman" w:hAnsi="Times New Roman" w:cs="Times New Roman" w:eastAsia="Times New Roman"/>
                <w:b w:val="false"/>
                <w:sz w:val="26"/>
              </w:rPr>
              <w:t>Luật 60/2014/QH13</w:t>
            </w:r>
          </w:p>
        </w:tc>
        <w:tc>
          <w:p/>
          <w:p>
            <w:pPr>
              <w:spacing w:after="0" w:before="0" w:lineRule="auto" w:line="276"/>
              <w:jc w:val="left"/>
            </w:pPr>
            <w:r>
              <w:rPr>
                <w:rFonts w:ascii="Times New Roman" w:hAnsi="Times New Roman" w:cs="Times New Roman" w:eastAsia="Times New Roman"/>
                <w:b w:val="false"/>
                <w:sz w:val="26"/>
              </w:rPr>
              <w:t>20-11-2014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123/2015/NĐ-CP</w:t>
            </w:r>
          </w:p>
        </w:tc>
        <w:tc>
          <w:p/>
          <w:p>
            <w:pPr>
              <w:spacing w:after="0" w:before="0" w:lineRule="auto" w:line="276"/>
              <w:jc w:val="left"/>
            </w:pPr>
            <w:r>
              <w:rPr>
                <w:rFonts w:ascii="Times New Roman" w:hAnsi="Times New Roman" w:cs="Times New Roman" w:eastAsia="Times New Roman"/>
                <w:b w:val="false"/>
                <w:sz w:val="26"/>
              </w:rPr>
              <w:t>Nghị định 123/2015/NĐ-CP</w:t>
            </w:r>
          </w:p>
        </w:tc>
        <w:tc>
          <w:p/>
          <w:p>
            <w:pPr>
              <w:spacing w:after="0" w:before="0" w:lineRule="auto" w:line="276"/>
              <w:jc w:val="left"/>
            </w:pPr>
            <w:r>
              <w:rPr>
                <w:rFonts w:ascii="Times New Roman" w:hAnsi="Times New Roman" w:cs="Times New Roman" w:eastAsia="Times New Roman"/>
                <w:b w:val="false"/>
                <w:sz w:val="26"/>
              </w:rPr>
              <w:t>15-11-2015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Thông tư số 281/2016/TT-BTC </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91/2015/QH13</w:t>
            </w:r>
          </w:p>
        </w:tc>
        <w:tc>
          <w:p/>
          <w:p>
            <w:pPr>
              <w:spacing w:after="0" w:before="0" w:lineRule="auto" w:line="276"/>
              <w:jc w:val="left"/>
            </w:pPr>
            <w:r>
              <w:rPr>
                <w:rFonts w:ascii="Times New Roman" w:hAnsi="Times New Roman" w:cs="Times New Roman" w:eastAsia="Times New Roman"/>
                <w:b w:val="false"/>
                <w:sz w:val="26"/>
              </w:rPr>
              <w:t>Bộ luật dân sự</w:t>
            </w:r>
          </w:p>
        </w:tc>
        <w:tc>
          <w:p/>
          <w:p>
            <w:pPr>
              <w:spacing w:after="0" w:before="0" w:lineRule="auto" w:line="276"/>
              <w:jc w:val="left"/>
            </w:pPr>
            <w:r>
              <w:rPr>
                <w:rFonts w:ascii="Times New Roman" w:hAnsi="Times New Roman" w:cs="Times New Roman" w:eastAsia="Times New Roman"/>
                <w:b w:val="false"/>
                <w:sz w:val="26"/>
              </w:rPr>
              <w:t>24-11-2015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85/2019/TT-BTC</w:t>
            </w:r>
          </w:p>
        </w:tc>
        <w:tc>
          <w:p/>
          <w:p>
            <w:pPr>
              <w:spacing w:after="0" w:before="0" w:lineRule="auto" w:line="276"/>
              <w:jc w:val="left"/>
            </w:pPr>
            <w:r>
              <w:rPr>
                <w:rFonts w:ascii="Times New Roman" w:hAnsi="Times New Roman" w:cs="Times New Roman" w:eastAsia="Times New Roman"/>
                <w:b w:val="false"/>
                <w:sz w:val="26"/>
              </w:rPr>
              <w:t>Thông tư 85/2019/TT-BTC</w:t>
            </w:r>
          </w:p>
        </w:tc>
        <w:tc>
          <w:p/>
          <w:p>
            <w:pPr>
              <w:spacing w:after="0" w:before="0" w:lineRule="auto" w:line="276"/>
              <w:jc w:val="left"/>
            </w:pPr>
            <w:r>
              <w:rPr>
                <w:rFonts w:ascii="Times New Roman" w:hAnsi="Times New Roman" w:cs="Times New Roman" w:eastAsia="Times New Roman"/>
                <w:b w:val="false"/>
                <w:sz w:val="26"/>
              </w:rPr>
              <w:t>29-11-2019</w:t>
            </w:r>
          </w:p>
        </w:tc>
        <w:tc>
          <w:p/>
        </w:tc>
      </w:tr>
      <w:tr>
        <w:tc>
          <w:p/>
          <w:p>
            <w:pPr>
              <w:spacing w:after="0" w:before="0" w:lineRule="auto" w:line="276"/>
              <w:jc w:val="left"/>
            </w:pPr>
            <w:r>
              <w:rPr>
                <w:rFonts w:ascii="Times New Roman" w:hAnsi="Times New Roman" w:cs="Times New Roman" w:eastAsia="Times New Roman"/>
                <w:b w:val="false"/>
                <w:sz w:val="26"/>
              </w:rPr>
              <w:t>04/2020/TT-BTP</w:t>
            </w:r>
          </w:p>
        </w:tc>
        <w:tc>
          <w:p/>
          <w:p>
            <w:pPr>
              <w:spacing w:after="0" w:before="0" w:lineRule="auto" w:line="276"/>
              <w:jc w:val="left"/>
            </w:pPr>
            <w:r>
              <w:rPr>
                <w:rFonts w:ascii="Times New Roman" w:hAnsi="Times New Roman" w:cs="Times New Roman" w:eastAsia="Times New Roman"/>
                <w:b w:val="false"/>
                <w:sz w:val="26"/>
              </w:rPr>
              <w:t>Thông tư 04/2020/TT-BTP</w:t>
            </w:r>
          </w:p>
        </w:tc>
        <w:tc>
          <w:p/>
          <w:p>
            <w:pPr>
              <w:spacing w:after="0" w:before="0" w:lineRule="auto" w:line="276"/>
              <w:jc w:val="left"/>
            </w:pPr>
            <w:r>
              <w:rPr>
                <w:rFonts w:ascii="Times New Roman" w:hAnsi="Times New Roman" w:cs="Times New Roman" w:eastAsia="Times New Roman"/>
                <w:b w:val="false"/>
                <w:sz w:val="26"/>
              </w:rPr>
              <w:t>28-05-2020</w:t>
            </w:r>
          </w:p>
        </w:tc>
        <w:tc>
          <w:p/>
        </w:tc>
      </w:tr>
      <w:tr>
        <w:tc>
          <w:p/>
          <w:p>
            <w:pPr>
              <w:spacing w:after="0" w:before="0" w:lineRule="auto" w:line="276"/>
              <w:jc w:val="left"/>
            </w:pPr>
            <w:r>
              <w:rPr>
                <w:rFonts w:ascii="Times New Roman" w:hAnsi="Times New Roman" w:cs="Times New Roman" w:eastAsia="Times New Roman"/>
                <w:b w:val="false"/>
                <w:sz w:val="26"/>
              </w:rPr>
              <w:t>106/2021/TT-BTC</w:t>
            </w:r>
          </w:p>
        </w:tc>
        <w:tc>
          <w:p/>
          <w:p>
            <w:pPr>
              <w:spacing w:after="0" w:before="0" w:lineRule="auto" w:line="276"/>
              <w:jc w:val="left"/>
            </w:pPr>
            <w:r>
              <w:rPr>
                <w:rFonts w:ascii="Times New Roman" w:hAnsi="Times New Roman" w:cs="Times New Roman" w:eastAsia="Times New Roman"/>
                <w:b w:val="false"/>
                <w:sz w:val="26"/>
              </w:rPr>
              <w:t>Thông tư 106/2021/TT-BTC</w:t>
            </w:r>
          </w:p>
        </w:tc>
        <w:tc>
          <w:p/>
          <w:p>
            <w:pPr>
              <w:spacing w:after="0" w:before="0" w:lineRule="auto" w:line="276"/>
              <w:jc w:val="left"/>
            </w:pPr>
            <w:r>
              <w:rPr>
                <w:rFonts w:ascii="Times New Roman" w:hAnsi="Times New Roman" w:cs="Times New Roman" w:eastAsia="Times New Roman"/>
                <w:b w:val="false"/>
                <w:sz w:val="26"/>
              </w:rPr>
              <w:t>26-11-2021</w:t>
            </w:r>
          </w:p>
        </w:tc>
        <w:tc>
          <w:p/>
        </w:tc>
      </w:tr>
      <w:tr>
        <w:tc>
          <w:p/>
          <w:p>
            <w:pPr>
              <w:spacing w:after="0" w:before="0" w:lineRule="auto" w:line="276"/>
              <w:jc w:val="left"/>
            </w:pPr>
            <w:r>
              <w:rPr>
                <w:rFonts w:ascii="Times New Roman" w:hAnsi="Times New Roman" w:cs="Times New Roman" w:eastAsia="Times New Roman"/>
                <w:b w:val="false"/>
                <w:sz w:val="26"/>
              </w:rPr>
              <w:t>87/2020/NĐ-CP</w:t>
            </w:r>
          </w:p>
        </w:tc>
        <w:tc>
          <w:p/>
          <w:p>
            <w:pPr>
              <w:spacing w:after="0" w:before="0" w:lineRule="auto" w:line="276"/>
              <w:jc w:val="left"/>
            </w:pPr>
            <w:r>
              <w:rPr>
                <w:rFonts w:ascii="Times New Roman" w:hAnsi="Times New Roman" w:cs="Times New Roman" w:eastAsia="Times New Roman"/>
                <w:b w:val="false"/>
                <w:sz w:val="26"/>
              </w:rPr>
              <w:t>Nghị định 87/2020/NĐ-CP</w:t>
            </w:r>
          </w:p>
        </w:tc>
        <w:tc>
          <w:p/>
          <w:p>
            <w:pPr>
              <w:spacing w:after="0" w:before="0" w:lineRule="auto" w:line="276"/>
              <w:jc w:val="left"/>
            </w:pPr>
            <w:r>
              <w:rPr>
                <w:rFonts w:ascii="Times New Roman" w:hAnsi="Times New Roman" w:cs="Times New Roman" w:eastAsia="Times New Roman"/>
                <w:b w:val="false"/>
                <w:sz w:val="26"/>
              </w:rPr>
              <w:t>28-07-2020</w:t>
            </w:r>
          </w:p>
        </w:tc>
        <w:tc>
          <w:p/>
        </w:tc>
      </w:tr>
      <w:tr>
        <w:tc>
          <w:p/>
          <w:p>
            <w:pPr>
              <w:spacing w:after="0" w:before="0" w:lineRule="auto" w:line="276"/>
              <w:jc w:val="left"/>
            </w:pPr>
            <w:r>
              <w:rPr>
                <w:rFonts w:ascii="Times New Roman" w:hAnsi="Times New Roman" w:cs="Times New Roman" w:eastAsia="Times New Roman"/>
                <w:b w:val="false"/>
                <w:sz w:val="26"/>
              </w:rPr>
              <w:t>01/2022/TT-BTP</w:t>
            </w:r>
          </w:p>
        </w:tc>
        <w:tc>
          <w:p/>
          <w:p>
            <w:pPr>
              <w:spacing w:after="0" w:before="0" w:lineRule="auto" w:line="276"/>
              <w:jc w:val="left"/>
            </w:pPr>
            <w:r>
              <w:rPr>
                <w:rFonts w:ascii="Times New Roman" w:hAnsi="Times New Roman" w:cs="Times New Roman" w:eastAsia="Times New Roman"/>
                <w:b w:val="false"/>
                <w:sz w:val="26"/>
              </w:rPr>
              <w:t>Thông tư sửa đổi</w:t>
            </w:r>
          </w:p>
        </w:tc>
        <w:tc>
          <w:p/>
          <w:p>
            <w:pPr>
              <w:spacing w:after="0" w:before="0" w:lineRule="auto" w:line="276"/>
              <w:jc w:val="left"/>
            </w:pPr>
            <w:r>
              <w:rPr>
                <w:rFonts w:ascii="Times New Roman" w:hAnsi="Times New Roman" w:cs="Times New Roman" w:eastAsia="Times New Roman"/>
                <w:b w:val="false"/>
                <w:sz w:val="26"/>
              </w:rPr>
              <w:t>04-01-2022</w:t>
            </w:r>
          </w:p>
        </w:tc>
        <w:tc>
          <w:p/>
        </w:tc>
      </w:tr>
      <w:tr>
        <w:tc>
          <w:p/>
          <w:p>
            <w:pPr>
              <w:spacing w:after="0" w:before="0" w:lineRule="auto" w:line="276"/>
              <w:jc w:val="left"/>
            </w:pPr>
            <w:r>
              <w:rPr>
                <w:rFonts w:ascii="Times New Roman" w:hAnsi="Times New Roman" w:cs="Times New Roman" w:eastAsia="Times New Roman"/>
                <w:b w:val="false"/>
                <w:sz w:val="26"/>
              </w:rPr>
              <w:t>104/2022/NĐ-CP</w:t>
            </w:r>
          </w:p>
        </w:tc>
        <w:tc>
          <w:p/>
          <w:p>
            <w:pPr>
              <w:spacing w:after="0" w:before="0" w:lineRule="auto" w:line="276"/>
              <w:jc w:val="left"/>
            </w:pPr>
            <w:r>
              <w:rPr>
                <w:rFonts w:ascii="Times New Roman" w:hAnsi="Times New Roman" w:cs="Times New Roman" w:eastAsia="Times New Roman"/>
                <w:b w:val="false"/>
                <w:sz w:val="26"/>
              </w:rPr>
              <w:t>Nghị định sửa đổi, bổ sung một số điều của các nghị định liên quan đến việc nộp, xuất trình sổ hộ khẩu, sổ tạm trú giấy khi thực hiện thủ tục hành chính, cung cấp dịch vụ công</w:t>
            </w:r>
          </w:p>
        </w:tc>
        <w:tc>
          <w:p/>
          <w:p>
            <w:pPr>
              <w:spacing w:after="0" w:before="0" w:lineRule="auto" w:line="276"/>
              <w:jc w:val="left"/>
            </w:pPr>
            <w:r>
              <w:rPr>
                <w:rFonts w:ascii="Times New Roman" w:hAnsi="Times New Roman" w:cs="Times New Roman" w:eastAsia="Times New Roman"/>
                <w:b w:val="false"/>
                <w:sz w:val="26"/>
              </w:rPr>
              <w:t>21-12-2022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03/2023/TT-BTP</w:t>
            </w:r>
          </w:p>
        </w:tc>
        <w:tc>
          <w:p/>
          <w:p>
            <w:pPr>
              <w:spacing w:after="0" w:before="0" w:lineRule="auto" w:line="276"/>
              <w:jc w:val="left"/>
            </w:pPr>
            <w:r>
              <w:rPr>
                <w:rFonts w:ascii="Times New Roman" w:hAnsi="Times New Roman" w:cs="Times New Roman" w:eastAsia="Times New Roman"/>
                <w:b w:val="false"/>
                <w:sz w:val="26"/>
              </w:rPr>
              <w:t>Thông tư 03/2023/TT-BTP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w:t>
            </w:r>
          </w:p>
        </w:tc>
        <w:tc>
          <w:p/>
          <w:p>
            <w:pPr>
              <w:spacing w:after="0" w:before="0" w:lineRule="auto" w:line="276"/>
              <w:jc w:val="left"/>
            </w:pPr>
            <w:r>
              <w:rPr>
                <w:rFonts w:ascii="Times New Roman" w:hAnsi="Times New Roman" w:cs="Times New Roman" w:eastAsia="Times New Roman"/>
                <w:b w:val="false"/>
                <w:sz w:val="26"/>
              </w:rPr>
              <w:t>02-08-2023</w:t>
            </w:r>
          </w:p>
        </w:tc>
        <w:tc>
          <w:p/>
          <w:p>
            <w:pPr>
              <w:spacing w:after="0" w:before="0" w:lineRule="auto" w:line="276"/>
              <w:jc w:val="left"/>
            </w:pPr>
            <w:r>
              <w:rPr>
                <w:rFonts w:ascii="Times New Roman" w:hAnsi="Times New Roman" w:cs="Times New Roman" w:eastAsia="Times New Roman"/>
                <w:b w:val="false"/>
                <w:sz w:val="26"/>
              </w:rPr>
              <w:t>Bộ trưởng 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2024-03-28T11:49:39Z</dcterms:created>
  <dc:creator>Apache POI</dc:creator>
</cp:coreProperties>
</file>