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1.010815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108/QĐ-LĐTBXH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và giải quyết chế độ ưu đãi người hoạt động cách mạng.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Đối với người hoạt động cách mạng trước ngày 01 tháng 01 năm 1945
Bước 1: Cá nhân viết bản khai theo Mẫu số 01 Phụ lục I Nghị định số 131/2021/NĐ-CP gửi Ủy ban nhân dân cấp xã nơi thường trú kèm theo một trong các giấy tờ quy định tại Điều 5 Nghị định số 131/2021/NĐ-CP.
Bước 2: Ủy ban nhân dân cấp xã trong thời gian 05 ngày làm việc kể từ ngày nhận đủ giấy tờ theo quy định tại khoản 1 Điều 7 Nghị định số 131/2021/NĐ-CP, có trách nhiệm xác nhận bản khai và gửi đầy đủ giấy tờ đến cơ quan có thẩm quyền quy định tại Điều 6 Nghị định số 131/2021/NĐ-CP.
Bước 3: Cơ quan có thẩm quyền trong thời gian 20 ngày kể từ ngày nhận đủ giấy tờ, có trách nhiệm xem xét, ban hành quyết định công nhận theo Mẫu số 49 Phụ lục I Nghị định số 131/2021/NĐ-CP và chuyển hồ sơ đến Sở Lao động -Thương binh và Xã hội nơi người hưởng trợ cấp thường trú để giải quyết chế độ ưu đãi.
Bước 4: Sở Lao động - Thương binh và Xã hội trong thời gian 12 ngày kể từ ngày nhận đủ hồ sơ theo quy định, có trách nhiệm ban hành quyết định cấp giấy chứng nhận người hoạt động cách mạng trước ngày 01 tháng 01 năm 1945 và trợ cấp, phụ cấp ưu đãi theo Mẫu số 50 Phụ lục I Nghị định số 131/2021/NĐ-CP; đồng thời thực hiện việc cấp giấy chứng nhận theo Mẫu số 102 Phụ lục I Nghị định số 131/2021/NĐ-CP.
b) Đối với người hoạt động cách mạng từ ngày 01 tháng 01 năm 1945 đến ngày khởi nghĩa tháng Tám năm 1945
Bước 1: Cá nhân viết bản khai theo Mẫu số 02 Phụ lục I Nghị định số 131/2021/NĐ-CP gửi Ủy ban nhân dân cấp xã nơi thường trú kèm theo một trong các giấy tờ quy định tại Điều 10 Nghị định số 131/2021/NĐ-CP.
Bước 2: Ủy ban nhân dân cấp xã trong thời gian 05 ngày làm việc kể từ ngày nhận đủ giấy tờ theo quy định tại khoản 1 Điều 12 Nghị định số 131/2021/NĐ-CP, có trách nhiệm xác nhận bản khai và gửi đầy đủ giấy tờ đến cơ quan có thẩm quyền quy định tại Điều 11 Nghị định số 131/2021/NĐ-CP.
Bước 3: Cơ quan có thẩm quyền trong thời gian 20 ngày kể từ ngày nhận đủ giấy tờ, có trách nhiệm xem xét, ban hành quyết định công nhận theo Mẫu số 49 Phụ lục I Nghị định số 131/2021/NĐ-CP và chuyển hồ sơ đến Sở Lao động -Thương binh và Xã hội nơi người hưởng trợ cấp thường trú để giải quyết chế độ ưu đãi.
Bước 4: Sở Lao động - Thương binh và Xã hội trong thời gian 12 ngày kể từ ngày nhận đủ hồ sơ theo quy định, có trách nhiệm ban hành quyết định cấp giấy chứng nhận người hoạt động cách mạng từ ngày 01 tháng 01 năm 1945 đến ngày khởi nghĩa tháng Tám năm 1945 và trợ cấp, phụ cấp ưu đãi theo Mẫu số 50 Phụ lục I Nghị định số 131/2021/NĐ-CP; đồng thời thực hiện việc cấp giấy chứng nhận theo Mẫu số 102 Phụ lục I Nghị định số 131/2021/NĐ-CP.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theo quy định (Thời gian cụ thể được quy định tại từng bước của quy trình thực hiện).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theo quy định (Thời gian cụ thể được quy định tại từng bước của quy trình thực hiện).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Đối với người hoạt động cách mạng trước ngày 01 tháng 01 năm 1945: - Bản khai để công nhận và giải quyết chế độ người hoạt động cách mạng trước ngày 01 tháng 01 năm 1945. - Bản sao được chứng thực từ 1 trong các giấy tờ có ghi nhận thời gian tham gia hoạt động cách mạng sau:  + Lý lịch của cán bộ, đảng viên khai từ năm 1962 trở về trước do cơ quan, tổ chức có thẩm quyền quản lý. + Lý lịch khai trong Cuộc vận động bảo vệ Đảng theo Chỉ thị số 90-CT/TW ngày 01 tháng 3 năm 1965 của Ban Bí thư Trung ương Đảng (khóa III). + Lý lịch đảng viên khai năm 1975, 1976 theo Thông tri số 297/TT-TW ngày 20 tháng 4 năm 1974 của Ban Bí thư Trung ương Đảng (khóa III) đối với người hoạt động cách mạng được kết nạp vào Đảng sau năm 1969 hoặc người hoạt động liên tục ở các chiến trường B, C, K từ năm 1954 đến ngày 30 tháng 4 năm 1975. - Đối với người đã hy sinh, từ trần từ ngày 30/6/1999 trở về trước thì bổ sung thêm một trong các giấy tờ sau: + Bản sao được chứng thực từ hồ sơ khen thưởng Huân chương Sao vàng, Huân chương Hồ Chí Minh, Huân chương Độc lập hoặc từ hồ sơ, tài liệu đang lưu giữ tại cơ quan lưu trữ của Đảng, Nhà nước, bảo tàng lịch sử từ cấp huyện trở lên. + Bản trích lục hồ sơ liệt sĩ. + Lịch sử đảng bộ từ cấp xã trở lên được các cơ quan có thẩm quyền thẩm định, phê duyệt và cấp phép xuất bản.</w:t>
            </w:r>
          </w:p>
        </w:tc>
        <w:tc>
          <w:p/>
          <w:p>
            <w:pPr>
              <w:spacing w:after="0" w:before="0" w:lineRule="auto" w:line="276"/>
              <w:jc w:val="left"/>
            </w:pPr>
            <w:r>
              <w:rPr>
                <w:rFonts w:ascii="Times New Roman" w:hAnsi="Times New Roman" w:cs="Times New Roman" w:eastAsia="Times New Roman"/>
                <w:b w:val="false"/>
                <w:sz w:val="26"/>
              </w:rPr>
              <w:t>Mau so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 Đối với người hoạt động cách mạng từ ngày 01 tháng 01 năm 1945 đến ngày khởi nghĩa tháng Tám năm 1945: - Bản khai để công nhận và giải quyết chế độ người hoạt động cách mạng từ ngày 01 tháng 01 năm 1945 đến ngày khởi nghĩa tháng Tám năm 1945. - Bản sao được chứng thực từ một trong các giấy tờ có ghi nhận thời gian tham gia hoạt động cách mạng sau: + Lý lịch của cán bộ, đảng viên khai từ năm 1969 trở về trước do cơ quan, tổ chức có thẩm quyền quản lý. + Lý lịch đảng viên khai năm 1975, 1976 theo Thông tri số 297/TT-TW ngày 20 tháng 4 năm 1974 của Ban Bí thư Trung ương Đảng (khóa III) đối với người hoạt động cách mạng do cơ quan, tổ chức để thất lạc lý lịch khai từ năm 1969 trở về trước hoặc người hoạt động cách mạng được kết nạp vào Đảng sau năm 1969 hoặc người hoạt động liên tục ở các chiến trường B, C, K từ năm 1954 đến ngày 30 tháng 4 năm 1975. - Đối với người đã hy sinh, từ trần trước ngày 01/01/1995 thì bổ sung thêm một trong các giấy tờ sau: + Bản sao được chứng thực từ lý lịch theo quy định tại khoản 1 Điều 5 Nghị định 131/2021/NĐ-CP , từ hồ sơ khen thưởng Huân chương Hồ Chí Minh, Huân chương Độc lập hoặc từ hồ sơ, tài liệu đang lưu giữ tại cơ quan lưu trữ của Đảng, Nhà nước, bảo tàng lịch sử từ cấp huyện trở lên. + Bản trích lục hồ sơ liệt sĩ. + Lịch sử đảng bộ từ cấp xã trở lên được các cơ quan có thẩm quyền thẩm định, phê duyệt và cấp phép xuất bản.</w:t>
            </w:r>
          </w:p>
        </w:tc>
        <w:tc>
          <w:p/>
          <w:p>
            <w:pPr>
              <w:spacing w:after="0" w:before="0" w:lineRule="auto" w:line="276"/>
              <w:jc w:val="left"/>
            </w:pPr>
            <w:r>
              <w:rPr>
                <w:rFonts w:ascii="Times New Roman" w:hAnsi="Times New Roman" w:cs="Times New Roman" w:eastAsia="Times New Roman"/>
                <w:b w:val="false"/>
                <w:sz w:val="26"/>
              </w:rPr>
              <w:t>Mau so 02.docx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Sở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Ban thường vụ tỉnh ủy, thành ủy trực thuộc Trung ương; Sở Lao động - Thương binh và Xã hội,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Quyết định công nhận người hoạt động cách mạng trước ngày 01 tháng 01 năm 1945/người hoạt động cách mạng từ ngày 01 tháng 01 năm 1945 đến ngày khởi nghĩa tháng Tám năm 1945. - Quyết định về việc cấp giấy chứng nhận và trợ cấp, phụ cấp ưu đãi người hoạt động cách mạng trước ngày 01 tháng 01 năm 1945/người hoạt động cách mạng từ ngày 01 tháng 01 năm 1945 đến ngày khởi nghĩa tháng Tám năm 1945. - Giấy chứng nhận người có công.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Nghị định số 131/2021/NĐ-CP</w:t>
            </w:r>
          </w:p>
        </w:tc>
        <w:tc>
          <w:p/>
          <w:p>
            <w:pPr>
              <w:spacing w:after="0" w:before="0" w:lineRule="auto" w:line="276"/>
              <w:jc w:val="left"/>
            </w:pPr>
            <w:r>
              <w:rPr>
                <w:rFonts w:ascii="Times New Roman" w:hAnsi="Times New Roman" w:cs="Times New Roman" w:eastAsia="Times New Roman"/>
                <w:b w:val="false"/>
                <w:sz w:val="26"/>
              </w:rPr>
              <w:t>QUY ĐỊNH CHI TIẾT VÀ BIỆN PHÁP THI HÀNH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30-12-2021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Pháp lệnh số: 02/2020/UBTVQH14</w:t>
            </w:r>
          </w:p>
        </w:tc>
        <w:tc>
          <w:p/>
          <w:p>
            <w:pPr>
              <w:spacing w:after="0" w:before="0" w:lineRule="auto" w:line="276"/>
              <w:jc w:val="left"/>
            </w:pPr>
            <w:r>
              <w:rPr>
                <w:rFonts w:ascii="Times New Roman" w:hAnsi="Times New Roman" w:cs="Times New Roman" w:eastAsia="Times New Roman"/>
                <w:b w:val="false"/>
                <w:sz w:val="26"/>
              </w:rPr>
              <w:t>ƯU ĐÃI NGƯỜI CÓ CÔNG VỚI CÁCH MẠNG</w:t>
            </w:r>
          </w:p>
        </w:tc>
        <w:tc>
          <w:p/>
          <w:p>
            <w:pPr>
              <w:spacing w:after="0" w:before="0" w:lineRule="auto" w:line="276"/>
              <w:jc w:val="left"/>
            </w:pPr>
            <w:r>
              <w:rPr>
                <w:rFonts w:ascii="Times New Roman" w:hAnsi="Times New Roman" w:cs="Times New Roman" w:eastAsia="Times New Roman"/>
                <w:b w:val="false"/>
                <w:sz w:val="26"/>
              </w:rPr>
              <w:t>09-12-2020</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Đối với người hoạt động cách mạng trước ngày 01 tháng 01 năm 1945
- Người hoạt động cách mạng theo quy định tại khoản 1 Điều 8 Pháp lệnh là người được các cơ quan, tổ chức có thẩm quyền công nhận khi có một trong các điều kiện, tiêu chuẩn sau:
+ Đã tham gia một tổ chức cách mạng hoặc đã thực sự hoạt động cách mạng dưới sự lãnh đạo của Đảng trước ngày 01 tháng 01 năm 1945.
+ Được kết nạp hoặc được kết nạp lại vào Đảng Cộng sản Đông Dương trước ngày 19 tháng Tám năm 1945.
b) Người hoạt động cách mạng từ ngày 01 tháng 01 năm 1945 đến ngày khởi nghĩa tháng Tám năm 1945
- Người hoạt động cách mạng từ ngày 01 tháng 01 năm 1945 đến ngày khởi nghĩa tháng Tám năm 1945 là người được cơ quan, tổ chức có thẩm quyền công nhận khi có một trong các điều kiện quy định tại khoản 1 Điều 11 Pháp lệnh.
- Danh mục ngày khởi nghĩa tại các địa phương theo quy định tại Phụ lục II Nghị định số 131/2021/NĐ-CP.
c) 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2024-03-28T17:21:42Z</dcterms:created>
  <dc:creator>Apache POI</dc:creator>
</cp:coreProperties>
</file>