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2.002029.000.00.00.H18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1334/QĐ-UBND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Thông báo tạm ngừng kinh doanh, tiếp tục kinh doanh trước thời hạn đã thông báo (doanh nghiệp, chi nhánh, văn phòng đại diện, địa điểm kinh doanh)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Lưu ý: Khi doanh nghiệp thực hiện thủ tục tạm ngừng kinh doanh của doanh  nghiệp, doanh nghiệp đồng thời gửi Thông báo tạm ngừng hoạt động chi nhánh, văn phòng đại diện, địa điểm kinh doanh đến Phòng Đăng ký kinh doanh nơi chi nhánh, văn phòng đại diện, địa điểm kinh doanh đã đăng ký.</w:t>
      </w:r>
    </w:p>
    <w:p>
      <w:pPr>
        <w:spacing w:after="0" w:before="0" w:lineRule="auto" w:line="276"/>
        <w:jc w:val="both"/>
      </w:pPr>
      <w:r>
        <w:rPr>
          <w:rFonts w:ascii="Times New Roman" w:hAnsi="Times New Roman" w:cs="Times New Roman" w:eastAsia="Times New Roman"/>
          <w:b w:val="false"/>
          <w:sz w:val="26"/>
        </w:rPr>
        <w:t xml:space="preserve"> Doanh nghiệp gửi thông báo đến Phòng Đăng ký kinh doanh - Sở Kế hoạch và Đầu tư, Số 900, Tổ dân phố 9, phường Mường Thanh, TP Điện Biên Phủ, tỉnh Điện Biên nơi doanh nghiệp đã đăng ký trước khi tạm ngừng kinh doanh.</w:t>
      </w:r>
    </w:p>
    <w:p>
      <w:pPr>
        <w:spacing w:after="0" w:before="0" w:lineRule="auto" w:line="276"/>
        <w:jc w:val="both"/>
      </w:pPr>
      <w:r>
        <w:rPr>
          <w:rFonts w:ascii="Times New Roman" w:hAnsi="Times New Roman" w:cs="Times New Roman" w:eastAsia="Times New Roman"/>
          <w:b w:val="false"/>
          <w:sz w:val="26"/>
        </w:rPr>
        <w:t>Phòng Đăng ký kinh doanh trao Giấy biên nhận hồ sơ cho doanh nghiệp sau khi tiếp nhận thông báo tạm ngừng kinh doanh của doanh nghiệp. Khi nhận được hồ sơ hợp lệ, Phòng Đăng ký kinh doanh cấp Giấy xác nhận về việc doanh nghiệp đã đăng ký tạm ngừng kinh doanh.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Doanh nghiệp gửi thông báo đến Phòng Đăng ký kinh doanh nơi doanh nghiệp đã đăng ký chậm nhất 15 ngày trước khi tạm ngừng kinh doanh.  •	Trong thời hạn 03 ngày làm việc, kể từ ngày nhận được hồ sơ hợp lệ, Phòng Đăng ký kinh doanh cấp Giấy xác nhận về việc doanh nghiệp đã đăng ký tạm ngừng kinh doanh.  </w:t>
            </w:r>
          </w:p>
        </w:tc>
        <w:tc>
          <w:p/>
          <w:p>
            <w:pPr>
              <w:spacing w:after="0" w:before="0" w:lineRule="auto" w:line="276"/>
              <w:jc w:val="left"/>
            </w:pPr>
            <w:r>
              <w:rPr>
                <w:rFonts w:ascii="Times New Roman" w:hAnsi="Times New Roman" w:cs="Times New Roman" w:eastAsia="Times New Roman"/>
                <w:b w:val="false"/>
                <w:sz w:val="26"/>
              </w:rPr>
              <w:t>Lệ phí :  Đồng</w:t>
              <w:t xml:space="preserve"> (Miễn lệ phí (Thông tư số 47/2019/TT-BTC).)</w:t>
            </w:r>
          </w:p>
        </w:tc>
        <w:tc>
          <w:p/>
          <w:p>
            <w:pPr>
              <w:spacing w:after="0" w:before="0" w:lineRule="auto" w:line="276"/>
              <w:jc w:val="left"/>
            </w:pPr>
            <w:r>
              <w:rPr>
                <w:rFonts w:ascii="Times New Roman" w:hAnsi="Times New Roman" w:cs="Times New Roman" w:eastAsia="Times New Roman"/>
                <w:b w:val="false"/>
                <w:sz w:val="26"/>
              </w:rPr>
              <w:t xml:space="preserve">Người thành lập doanh nghiệp hoặc người đại diện theo ủy quyền nộp đầy đủ hồ sơ đăng ký doanh nghiệp theo quy định tại Phòng Đăng ký kinh doanh nơi doanh nghiệp đặt trụ sở chính </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Doanh nghiệp gửi thông báo đến Phòng Đăng ký kinh doanh nơi doanh nghiệp đã đăng ký chậm nhất 15 ngày trước khi tạm ngừng kinh doanh.  •	Trong thời hạn 03 ngày làm việc, kể từ ngày nhận được hồ sơ hợp lệ, Phòng Đăng ký kinh doanh cấp Giấy xác nhận về việc doanh nghiệp đã đăng ký tạm ngừng kinh doanh.  </w:t>
            </w:r>
          </w:p>
        </w:tc>
        <w:tc>
          <w:p/>
          <w:p>
            <w:pPr>
              <w:spacing w:after="0" w:before="0" w:lineRule="auto" w:line="276"/>
              <w:jc w:val="left"/>
            </w:pPr>
            <w:r>
              <w:rPr>
                <w:rFonts w:ascii="Times New Roman" w:hAnsi="Times New Roman" w:cs="Times New Roman" w:eastAsia="Times New Roman"/>
                <w:b w:val="false"/>
                <w:sz w:val="26"/>
              </w:rPr>
              <w:t>Lệ phí :  Đồng</w:t>
              <w:t xml:space="preserve"> (Miễn lệ phí (Thông tư số 47/2019/TT-BTC).)</w:t>
            </w:r>
          </w:p>
        </w:tc>
        <w:tc>
          <w:p/>
          <w:p>
            <w:pPr>
              <w:spacing w:after="0" w:before="0" w:lineRule="auto" w:line="276"/>
              <w:jc w:val="left"/>
            </w:pPr>
            <w:r>
              <w:rPr>
                <w:rFonts w:ascii="Times New Roman" w:hAnsi="Times New Roman" w:cs="Times New Roman" w:eastAsia="Times New Roman"/>
                <w:b w:val="false"/>
                <w:sz w:val="26"/>
              </w:rPr>
              <w:t>qua mạng điện tử theo quy trình trên Cổng thông tin quốc gia về đăng ký doanh nghiệp (https://dangkykinhdoanh.gov.vn).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Trong thời hạn 03 (ba)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Lệ phí : 0 Đồng</w:t>
              <w:t xml:space="preserve"> (Miễn lệ phí)</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Người có thẩm quyền ký văn bản đề nghị đăng ký doanh nghiệp có thể ủy quyền cho tổ chức, cá nhân khác thực hiện thủ tục đăng ký doanh nghiệp theo quy định sau đây: - Trường hợp ủy quyền cho cá nhân thực hiện thủ tục đăng ký doanh nghiệp, kèm theo hồ sơ đăng ký doanh nghiệp phải có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ủy quyền cho cá nhân thực hiện thủ tục liên quan đến đăng ký doanh nghiệp. Văn bản ủy quyền này không bắt buộc phải công chứng,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được ủy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tổ chức hoặc đơn vị cung cấp dịch vụ bưu chính không phải là bưu chính công ích thực hiện thủ tục đăng ký doanh nghiệp, kèm theo hồ sơ đăng ký doanh nghiệp phải có</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hợp đồng cung cấp dịch vụ với tổ chức làm dịch vụ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giới thiệu của tổ chức đó cho cá nhân trực tiếp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người được giới thiệu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đơn vị cung cấp dịch vụ bưu chính công ích thực hiện thủ tục đăng ký doanh nghiệp thì khi thực hiện thủ tục đăng ký doanh nghiệp, nhân viên bưu chính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phiếu gửi hồ sơ theo mẫu do doanh nghiệp cung ứng dịch vụ bưu chính công ích phát hành có chữ ký xác nhận của nhân viên bưu chính và người có thẩm quyền ký văn bản đề nghị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(i) Thông báo về việc tạm ngừng kinh doanh hoặc tiếp tục kinh doanh trước  thời hạn đã thông báo của doanh nghiệp, chi nhánh, văn phòng đại diện, địa điểm kinh doanh;</w:t>
            </w:r>
          </w:p>
        </w:tc>
        <w:tc>
          <w:p/>
          <w:p>
            <w:pPr>
              <w:spacing w:after="0" w:before="0" w:lineRule="auto" w:line="276"/>
              <w:jc w:val="left"/>
            </w:pPr>
            <w:r>
              <w:rPr>
                <w:rFonts w:ascii="Times New Roman" w:hAnsi="Times New Roman" w:cs="Times New Roman" w:eastAsia="Times New Roman"/>
                <w:b w:val="false"/>
                <w:sz w:val="26"/>
              </w:rPr>
              <w:t>Phụ lục II-19.docx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 Trường hợp doanh nghiệp tạm ngừng kinh doanh,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tạm ngừng kinh doanh.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Phòng Đăng ký kinh doanh - Sở Kế hoạch và Đầu tư, Số 900, Tổ dân phố 9, phường Mường Thanh, TP Điện Biên Phủ,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xác nhận về việc doanh nghiệp đăng ký tạm ngừng kinh doanh, Giấy xác nhận về việc chi nhánh/văn phòng đại diện/ địa điểm kinh doanh đăng ký tạm ngừng kinh doanh, Giấy xác nhận về việc doanh nghiệp đăng ký tiếp tục kinh doanh trước thời hạn đã thông báo, Giấy xác nhận về việc chi nhánh/văn phòng đại diện/địa điểm kinh doanh đăng ký tiếp tục kinh doanh trước thời hạn đã thông báo, Trường hợp doanh nghiệp đăng ký tạm ngừng kinh doanh, Phòng Đăng ký kinh doanh cập nhật tình trạng pháp lý của doanh nghiệp và tình trạng của tất cả các chi nhánh, văn phòng đại diện, địa điểm kinh doanh của doanh nghiệp trong Cơ sở dữ liệu quốc gia về đăng ký doanh nghiệp sang tình trạng tạm ngừng kinh doanh. Phòng Đăng ký kinh doanh cập nhật tình trạng pháp lý của doanh nghiệp đồng thời với tình trạng của chi nhánh, văn phòng đại diện, địa điểm kinh doanh trong Cơ sở dữ liệu quốc gia về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cung cấp thông tin doanh nghiệp, lệ phí đăng ký doanh nghiệp</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59/2020/QH14</w:t>
            </w:r>
          </w:p>
        </w:tc>
        <w:tc>
          <w:p/>
          <w:p>
            <w:pPr>
              <w:spacing w:after="0" w:before="0" w:lineRule="auto" w:line="276"/>
              <w:jc w:val="left"/>
            </w:pPr>
            <w:r>
              <w:rPr>
                <w:rFonts w:ascii="Times New Roman" w:hAnsi="Times New Roman" w:cs="Times New Roman" w:eastAsia="Times New Roman"/>
                <w:b w:val="false"/>
                <w:sz w:val="26"/>
              </w:rPr>
              <w:t>Luật Doanh nghiệp</w:t>
            </w:r>
          </w:p>
        </w:tc>
        <w:tc>
          <w:p/>
          <w:p>
            <w:pPr>
              <w:spacing w:after="0" w:before="0" w:lineRule="auto" w:line="276"/>
              <w:jc w:val="left"/>
            </w:pPr>
            <w:r>
              <w:rPr>
                <w:rFonts w:ascii="Times New Roman" w:hAnsi="Times New Roman" w:cs="Times New Roman" w:eastAsia="Times New Roman"/>
                <w:b w:val="false"/>
                <w:sz w:val="26"/>
              </w:rPr>
              <w:t>17-06-2020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01/2021/NĐ-CP</w:t>
            </w:r>
          </w:p>
        </w:tc>
        <w:tc>
          <w:p/>
          <w:p>
            <w:pPr>
              <w:spacing w:after="0" w:before="0" w:lineRule="auto" w:line="276"/>
              <w:jc w:val="left"/>
            </w:pPr>
            <w:r>
              <w:rPr>
                <w:rFonts w:ascii="Times New Roman" w:hAnsi="Times New Roman" w:cs="Times New Roman" w:eastAsia="Times New Roman"/>
                <w:b w:val="false"/>
                <w:sz w:val="26"/>
              </w:rPr>
              <w:t>Nghị định số 01/2021/NĐ-CP của Chính phủ: Về đăng ký doanh nghiệp</w:t>
            </w:r>
          </w:p>
        </w:tc>
        <w:tc>
          <w:p/>
          <w:p>
            <w:pPr>
              <w:spacing w:after="0" w:before="0" w:lineRule="auto" w:line="276"/>
              <w:jc w:val="left"/>
            </w:pPr>
            <w:r>
              <w:rPr>
                <w:rFonts w:ascii="Times New Roman" w:hAnsi="Times New Roman" w:cs="Times New Roman" w:eastAsia="Times New Roman"/>
                <w:b w:val="false"/>
                <w:sz w:val="26"/>
              </w:rPr>
              <w:t>04-01-2021</w:t>
            </w:r>
          </w:p>
        </w:tc>
        <w:tc>
          <w:p/>
        </w:tc>
      </w:tr>
      <w:tr>
        <w:tc>
          <w:p/>
          <w:p>
            <w:pPr>
              <w:spacing w:after="0" w:before="0" w:lineRule="auto" w:line="276"/>
              <w:jc w:val="left"/>
            </w:pPr>
            <w:r>
              <w:rPr>
                <w:rFonts w:ascii="Times New Roman" w:hAnsi="Times New Roman" w:cs="Times New Roman" w:eastAsia="Times New Roman"/>
                <w:b w:val="false"/>
                <w:sz w:val="26"/>
              </w:rPr>
              <w:t>01/2021/TT-BKHĐT</w:t>
            </w:r>
          </w:p>
        </w:tc>
        <w:tc>
          <w:p/>
          <w:p>
            <w:pPr>
              <w:spacing w:after="0" w:before="0" w:lineRule="auto" w:line="276"/>
              <w:jc w:val="left"/>
            </w:pPr>
            <w:r>
              <w:rPr>
                <w:rFonts w:ascii="Times New Roman" w:hAnsi="Times New Roman" w:cs="Times New Roman" w:eastAsia="Times New Roman"/>
                <w:b w:val="false"/>
                <w:sz w:val="26"/>
              </w:rPr>
              <w:t>Hướng dẫn về đăng ký doanh nghiệp</w:t>
            </w:r>
          </w:p>
        </w:tc>
        <w:tc>
          <w:p/>
          <w:p>
            <w:pPr>
              <w:spacing w:after="0" w:before="0" w:lineRule="auto" w:line="276"/>
              <w:jc w:val="left"/>
            </w:pPr>
            <w:r>
              <w:rPr>
                <w:rFonts w:ascii="Times New Roman" w:hAnsi="Times New Roman" w:cs="Times New Roman" w:eastAsia="Times New Roman"/>
                <w:b w:val="false"/>
                <w:sz w:val="26"/>
              </w:rPr>
              <w:t>16-03-2021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(i) Doanh nghiệp gửi thông báo đến Phòng Đăng ký kinh doanh nơi doanh nghiệp, chi nhánh, văn phòng đại diện, địa điểm kinh doanh đặt trụ sở chậm nhất 03 ngày làm việc trước ngày tạm ngừng kinh doanh hoặc tiếp tục kinh doanh trước thời hạn đã thông báo. Trường hợp doanh nghiệp, chi nhánh, văn phòng đại diện, địa điểm kinh doanh có nhu cầu tiếp tục tạm ngừng kinh doanh sau khi hết thời hạn đã thông báo thì phải thông báo cho Phòng Đăng ký kinh doanh chậm nhất 03 ngày làm việc trước ngày tiếp tục tạm ngừng kinh doanh. Thời hạn tạm ngừng kinh doanh của mỗi lần thông báo không được quá một năm.
(ii) Hồ sơ đăng ký doanh nghiệp được tiếp nhận để nhập thông tin vào Hệ thống thông tin quốc gia về đăng ký doanh nghiệp khi có đủ các điều kiện sau:
- Có đủ giấy tờ theo quy định tại Nghị định số 01/2021/NĐ-CP;
- Có địa chỉ liên lạc của người nộp hồ sơ đăng ký doanh nghiệp;
- Đã nộp đủ lệ phí đăng ký doanh nghiệp theo quy định.
(iii) Hồ sơ đăng ký doanh nghiệp qua mạng điện tử được chấp thuận khi có đầy đủ các yêu cầu sau:
-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
-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
-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
(iv) Doanh nghiệp không bắt buộc phải đóng dấu trong giấy đề nghị đăng ký doanh nghiệp. Việc đóng dấu đối với các tài liệu khác trong hồ sơ đăng ký doanh nghiệp thực hiện theo quy định của pháp luật có liên quan.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Thông báo tạm ngừng kinh doanh</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2024-03-29T13:22:27Z</dcterms:created>
  <dc:creator>Apache POI</dc:creator>
</cp:coreProperties>
</file>